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A9" w:rsidRPr="007807F0" w:rsidRDefault="00431BA9" w:rsidP="00431BA9">
      <w:pPr>
        <w:pStyle w:val="WilmarTitle"/>
        <w:rPr>
          <w:rFonts w:ascii="微软雅黑" w:eastAsia="微软雅黑" w:hAnsi="微软雅黑"/>
          <w:sz w:val="24"/>
          <w:szCs w:val="24"/>
          <w:lang w:eastAsia="zh-CN"/>
        </w:rPr>
      </w:pPr>
    </w:p>
    <w:p w:rsidR="00431BA9" w:rsidRPr="007807F0" w:rsidRDefault="00431BA9" w:rsidP="00431BA9">
      <w:pPr>
        <w:pStyle w:val="WilmarTitle"/>
        <w:rPr>
          <w:rFonts w:ascii="微软雅黑" w:eastAsia="微软雅黑" w:hAnsi="微软雅黑"/>
          <w:sz w:val="24"/>
          <w:szCs w:val="24"/>
          <w:lang w:eastAsia="zh-CN"/>
        </w:rPr>
      </w:pPr>
    </w:p>
    <w:p w:rsidR="00431BA9" w:rsidRPr="007807F0" w:rsidRDefault="00431BA9" w:rsidP="00431BA9">
      <w:pPr>
        <w:pStyle w:val="WilmarTitle"/>
        <w:rPr>
          <w:rFonts w:ascii="微软雅黑" w:eastAsia="微软雅黑" w:hAnsi="微软雅黑"/>
          <w:sz w:val="24"/>
          <w:szCs w:val="24"/>
          <w:lang w:eastAsia="zh-CN"/>
        </w:rPr>
      </w:pPr>
    </w:p>
    <w:p w:rsidR="00431BA9" w:rsidRPr="007807F0" w:rsidRDefault="00431BA9" w:rsidP="00431BA9">
      <w:pPr>
        <w:pStyle w:val="WilmarTitle"/>
        <w:rPr>
          <w:rFonts w:ascii="微软雅黑" w:eastAsia="微软雅黑" w:hAnsi="微软雅黑"/>
          <w:sz w:val="24"/>
          <w:szCs w:val="24"/>
          <w:lang w:eastAsia="zh-CN"/>
        </w:rPr>
      </w:pPr>
    </w:p>
    <w:p w:rsidR="00431BA9" w:rsidRPr="007807F0" w:rsidRDefault="00431BA9" w:rsidP="00431BA9">
      <w:pPr>
        <w:pStyle w:val="WilmarTitle"/>
        <w:rPr>
          <w:rFonts w:ascii="微软雅黑" w:eastAsia="微软雅黑" w:hAnsi="微软雅黑"/>
          <w:sz w:val="24"/>
          <w:szCs w:val="24"/>
          <w:lang w:eastAsia="zh-CN"/>
        </w:rPr>
      </w:pPr>
    </w:p>
    <w:p w:rsidR="00431BA9" w:rsidRPr="007807F0" w:rsidRDefault="00431BA9" w:rsidP="00431BA9">
      <w:pPr>
        <w:pStyle w:val="WilmarTitle"/>
        <w:rPr>
          <w:rFonts w:ascii="微软雅黑" w:eastAsia="微软雅黑" w:hAnsi="微软雅黑"/>
          <w:sz w:val="24"/>
          <w:szCs w:val="24"/>
          <w:lang w:eastAsia="zh-CN"/>
        </w:rPr>
      </w:pPr>
    </w:p>
    <w:p w:rsidR="005222C5" w:rsidRPr="007807F0" w:rsidRDefault="005222C5" w:rsidP="00431BA9">
      <w:pPr>
        <w:pStyle w:val="WilmarTitle"/>
        <w:rPr>
          <w:rFonts w:ascii="微软雅黑" w:eastAsia="微软雅黑" w:hAnsi="微软雅黑"/>
          <w:sz w:val="24"/>
          <w:szCs w:val="24"/>
          <w:lang w:eastAsia="zh-CN"/>
        </w:rPr>
      </w:pPr>
    </w:p>
    <w:p w:rsidR="005222C5" w:rsidRPr="007807F0" w:rsidRDefault="005222C5" w:rsidP="00431BA9">
      <w:pPr>
        <w:pStyle w:val="WilmarTitle"/>
        <w:rPr>
          <w:rFonts w:ascii="微软雅黑" w:eastAsia="微软雅黑" w:hAnsi="微软雅黑"/>
          <w:sz w:val="24"/>
          <w:szCs w:val="24"/>
          <w:lang w:eastAsia="zh-CN"/>
        </w:rPr>
      </w:pPr>
    </w:p>
    <w:p w:rsidR="005222C5" w:rsidRPr="007807F0" w:rsidRDefault="005222C5" w:rsidP="00431BA9">
      <w:pPr>
        <w:pStyle w:val="WilmarTitle"/>
        <w:rPr>
          <w:rFonts w:ascii="微软雅黑" w:eastAsia="微软雅黑" w:hAnsi="微软雅黑"/>
          <w:sz w:val="24"/>
          <w:szCs w:val="24"/>
          <w:lang w:eastAsia="zh-CN"/>
        </w:rPr>
      </w:pPr>
    </w:p>
    <w:p w:rsidR="00431BA9" w:rsidRPr="007807F0" w:rsidRDefault="00431BA9" w:rsidP="00431BA9">
      <w:pPr>
        <w:pStyle w:val="WilmarTitle"/>
        <w:rPr>
          <w:rFonts w:ascii="微软雅黑" w:eastAsia="微软雅黑" w:hAnsi="微软雅黑"/>
          <w:sz w:val="24"/>
          <w:szCs w:val="24"/>
          <w:lang w:eastAsia="zh-CN"/>
        </w:rPr>
      </w:pPr>
    </w:p>
    <w:p w:rsidR="00431BA9" w:rsidRPr="007807F0" w:rsidRDefault="00853BE8" w:rsidP="00431BA9">
      <w:pPr>
        <w:pStyle w:val="WilmarTitle"/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-69215</wp:posOffset>
            </wp:positionV>
            <wp:extent cx="1504315" cy="1071245"/>
            <wp:effectExtent l="19050" t="0" r="635" b="0"/>
            <wp:wrapNone/>
            <wp:docPr id="7" name="Picture 16" descr="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07F0">
        <w:rPr>
          <w:rFonts w:ascii="微软雅黑" w:eastAsia="微软雅黑" w:hAnsi="微软雅黑" w:hint="eastAsi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-76835</wp:posOffset>
            </wp:positionV>
            <wp:extent cx="1579245" cy="1078230"/>
            <wp:effectExtent l="19050" t="0" r="1905" b="0"/>
            <wp:wrapNone/>
            <wp:docPr id="6" name="Picture 17" descr="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07F0">
        <w:rPr>
          <w:rFonts w:ascii="微软雅黑" w:eastAsia="微软雅黑" w:hAnsi="微软雅黑" w:hint="eastAsi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-76835</wp:posOffset>
            </wp:positionV>
            <wp:extent cx="1508125" cy="1080135"/>
            <wp:effectExtent l="19050" t="0" r="0" b="0"/>
            <wp:wrapNone/>
            <wp:docPr id="5" name="Picture 14" descr="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07F0">
        <w:rPr>
          <w:rFonts w:ascii="微软雅黑" w:eastAsia="微软雅黑" w:hAnsi="微软雅黑" w:hint="eastAsi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-72390</wp:posOffset>
            </wp:positionV>
            <wp:extent cx="1536065" cy="1071245"/>
            <wp:effectExtent l="19050" t="0" r="6985" b="0"/>
            <wp:wrapNone/>
            <wp:docPr id="4" name="Picture 15" descr="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07F0">
        <w:rPr>
          <w:rFonts w:ascii="微软雅黑" w:eastAsia="微软雅黑" w:hAnsi="微软雅黑" w:hint="eastAsia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-749935</wp:posOffset>
            </wp:positionH>
            <wp:positionV relativeFrom="paragraph">
              <wp:posOffset>-73660</wp:posOffset>
            </wp:positionV>
            <wp:extent cx="1590675" cy="1071245"/>
            <wp:effectExtent l="19050" t="0" r="9525" b="0"/>
            <wp:wrapNone/>
            <wp:docPr id="3" name="Picture 13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BA9" w:rsidRPr="007807F0" w:rsidRDefault="00431BA9" w:rsidP="00431BA9">
      <w:pPr>
        <w:pStyle w:val="WilmarTitle"/>
        <w:jc w:val="center"/>
        <w:rPr>
          <w:rFonts w:ascii="微软雅黑" w:eastAsia="微软雅黑" w:hAnsi="微软雅黑"/>
          <w:sz w:val="24"/>
          <w:szCs w:val="24"/>
          <w:lang w:eastAsia="zh-CN"/>
        </w:rPr>
      </w:pPr>
    </w:p>
    <w:p w:rsidR="00431BA9" w:rsidRPr="007807F0" w:rsidRDefault="00431BA9" w:rsidP="00431BA9">
      <w:pPr>
        <w:pStyle w:val="WilmarTitle"/>
        <w:rPr>
          <w:rFonts w:ascii="微软雅黑" w:eastAsia="微软雅黑" w:hAnsi="微软雅黑"/>
          <w:sz w:val="24"/>
          <w:szCs w:val="24"/>
          <w:lang w:eastAsia="zh-CN"/>
        </w:rPr>
      </w:pPr>
    </w:p>
    <w:p w:rsidR="00891A16" w:rsidRPr="007807F0" w:rsidRDefault="00B6408A">
      <w:pPr>
        <w:widowControl/>
        <w:tabs>
          <w:tab w:val="clear" w:pos="-1416"/>
          <w:tab w:val="clear" w:pos="-708"/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</w:tabs>
        <w:overflowPunct/>
        <w:autoSpaceDE/>
        <w:autoSpaceDN/>
        <w:adjustRightInd/>
        <w:spacing w:after="0" w:line="240" w:lineRule="auto"/>
        <w:jc w:val="left"/>
        <w:textAlignment w:val="auto"/>
        <w:rPr>
          <w:rFonts w:ascii="微软雅黑" w:eastAsia="微软雅黑" w:hAnsi="微软雅黑"/>
          <w:b/>
          <w:color w:val="00535E"/>
          <w:sz w:val="24"/>
          <w:szCs w:val="24"/>
          <w:lang w:eastAsia="zh-CN"/>
        </w:rPr>
      </w:pPr>
      <w:r w:rsidRPr="007807F0">
        <w:rPr>
          <w:rFonts w:ascii="微软雅黑" w:eastAsia="微软雅黑" w:hAnsi="微软雅黑"/>
          <w:noProof/>
          <w:sz w:val="24"/>
          <w:szCs w:val="24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3" type="#_x0000_t202" style="position:absolute;margin-left:5.3pt;margin-top:8.3pt;width:461.25pt;height:85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UatwIAALw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" filled="f" stroked="f">
            <v:textbox style="mso-next-textbox:#Text Box 20">
              <w:txbxContent>
                <w:p w:rsidR="007079AA" w:rsidRPr="00A173EF" w:rsidRDefault="007079AA" w:rsidP="00B034B9">
                  <w:pPr>
                    <w:pStyle w:val="Titledate"/>
                    <w:spacing w:after="0"/>
                    <w:rPr>
                      <w:rFonts w:ascii="华文中宋" w:eastAsia="华文中宋" w:hAnsi="华文中宋"/>
                      <w:lang w:eastAsia="zh-CN"/>
                    </w:rPr>
                  </w:pPr>
                  <w:r>
                    <w:rPr>
                      <w:rFonts w:ascii="华文中宋" w:eastAsia="华文中宋" w:hAnsi="华文中宋" w:hint="eastAsia"/>
                      <w:lang w:eastAsia="zh-CN"/>
                    </w:rPr>
                    <w:t>监测方案</w:t>
                  </w:r>
                  <w:r w:rsidRPr="00A173EF">
                    <w:rPr>
                      <w:rFonts w:ascii="华文中宋" w:eastAsia="华文中宋" w:hAnsi="华文中宋" w:hint="eastAsia"/>
                      <w:lang w:eastAsia="zh-CN"/>
                    </w:rPr>
                    <w:t xml:space="preserve">  作业文件</w:t>
                  </w:r>
                </w:p>
                <w:p w:rsidR="007079AA" w:rsidRPr="00A173EF" w:rsidRDefault="007079AA" w:rsidP="00B034B9">
                  <w:pPr>
                    <w:pStyle w:val="Titledate"/>
                    <w:spacing w:after="0"/>
                    <w:rPr>
                      <w:rFonts w:ascii="华文中宋" w:eastAsia="华文中宋" w:hAnsi="华文中宋"/>
                      <w:lang w:eastAsia="zh-CN"/>
                    </w:rPr>
                  </w:pPr>
                  <w:r w:rsidRPr="00A173EF">
                    <w:rPr>
                      <w:rFonts w:ascii="华文中宋" w:eastAsia="华文中宋" w:hAnsi="华文中宋" w:hint="eastAsia"/>
                      <w:lang w:eastAsia="zh-CN"/>
                    </w:rPr>
                    <w:t>版本</w:t>
                  </w:r>
                  <w:r w:rsidRPr="00A173EF">
                    <w:rPr>
                      <w:rFonts w:ascii="华文中宋" w:eastAsia="华文中宋" w:hAnsi="华文中宋"/>
                      <w:lang w:eastAsia="zh-CN"/>
                    </w:rPr>
                    <w:t>1.0</w:t>
                  </w:r>
                </w:p>
                <w:p w:rsidR="007079AA" w:rsidRPr="00A173EF" w:rsidRDefault="007079AA" w:rsidP="008448CF">
                  <w:pPr>
                    <w:pStyle w:val="Titledate"/>
                    <w:spacing w:after="0"/>
                    <w:rPr>
                      <w:rFonts w:ascii="华文中宋" w:eastAsia="华文中宋" w:hAnsi="华文中宋"/>
                      <w:lang w:eastAsia="zh-CN"/>
                    </w:rPr>
                  </w:pPr>
                  <w:r w:rsidRPr="00A173EF">
                    <w:rPr>
                      <w:rFonts w:ascii="华文中宋" w:eastAsia="华文中宋" w:hAnsi="华文中宋"/>
                      <w:lang w:eastAsia="zh-CN"/>
                    </w:rPr>
                    <w:t>201</w:t>
                  </w:r>
                  <w:r w:rsidR="00125478">
                    <w:rPr>
                      <w:rFonts w:ascii="华文中宋" w:eastAsia="华文中宋" w:hAnsi="华文中宋" w:hint="eastAsia"/>
                      <w:lang w:eastAsia="zh-CN"/>
                    </w:rPr>
                    <w:t>5</w:t>
                  </w:r>
                  <w:r w:rsidRPr="00A173EF">
                    <w:rPr>
                      <w:rFonts w:ascii="华文中宋" w:eastAsia="华文中宋" w:hAnsi="华文中宋" w:hint="eastAsia"/>
                      <w:lang w:eastAsia="zh-CN"/>
                    </w:rPr>
                    <w:t>年0</w:t>
                  </w:r>
                  <w:r w:rsidR="00964BE6">
                    <w:rPr>
                      <w:rFonts w:ascii="华文中宋" w:eastAsia="华文中宋" w:hAnsi="华文中宋" w:hint="eastAsia"/>
                      <w:lang w:eastAsia="zh-CN"/>
                    </w:rPr>
                    <w:t>6</w:t>
                  </w:r>
                  <w:r w:rsidRPr="00A173EF">
                    <w:rPr>
                      <w:rFonts w:ascii="华文中宋" w:eastAsia="华文中宋" w:hAnsi="华文中宋" w:hint="eastAsia"/>
                      <w:lang w:eastAsia="zh-CN"/>
                    </w:rPr>
                    <w:t>月18日发布实施</w:t>
                  </w:r>
                </w:p>
              </w:txbxContent>
            </v:textbox>
          </v:shape>
        </w:pict>
      </w:r>
      <w:r w:rsidRPr="007807F0">
        <w:rPr>
          <w:rFonts w:ascii="微软雅黑" w:eastAsia="微软雅黑" w:hAnsi="微软雅黑"/>
          <w:noProof/>
          <w:sz w:val="24"/>
          <w:szCs w:val="24"/>
          <w:lang w:val="en-US" w:eastAsia="zh-CN"/>
        </w:rPr>
        <w:pict>
          <v:rect id="Rectangle 21" o:spid="_x0000_s1032" style="position:absolute;margin-left:-59.05pt;margin-top:-.85pt;width:598.1pt;height:98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" fillcolor="#959484" stroked="f"/>
        </w:pict>
      </w:r>
      <w:r w:rsidR="00891A16" w:rsidRPr="007807F0">
        <w:rPr>
          <w:rFonts w:ascii="微软雅黑" w:eastAsia="微软雅黑" w:hAnsi="微软雅黑"/>
          <w:sz w:val="24"/>
          <w:szCs w:val="24"/>
          <w:lang w:eastAsia="zh-CN"/>
        </w:rPr>
        <w:br w:type="page"/>
      </w:r>
    </w:p>
    <w:p w:rsidR="00891A16" w:rsidRPr="007807F0" w:rsidRDefault="00891A16" w:rsidP="00891A16">
      <w:pPr>
        <w:spacing w:after="0" w:line="240" w:lineRule="auto"/>
        <w:rPr>
          <w:rFonts w:ascii="微软雅黑" w:eastAsia="微软雅黑" w:hAnsi="微软雅黑"/>
          <w:sz w:val="24"/>
          <w:szCs w:val="24"/>
        </w:rPr>
      </w:pPr>
    </w:p>
    <w:p w:rsidR="007265A3" w:rsidRPr="007807F0" w:rsidRDefault="00865CCC" w:rsidP="007807F0">
      <w:pPr>
        <w:pStyle w:val="1"/>
        <w:numPr>
          <w:ilvl w:val="0"/>
          <w:numId w:val="0"/>
        </w:numPr>
        <w:tabs>
          <w:tab w:val="left" w:pos="426"/>
        </w:tabs>
        <w:spacing w:before="0" w:after="0" w:line="360" w:lineRule="auto"/>
        <w:ind w:left="214" w:hangingChars="89" w:hanging="214"/>
        <w:jc w:val="center"/>
        <w:rPr>
          <w:rFonts w:ascii="微软雅黑" w:eastAsia="微软雅黑" w:hAnsi="微软雅黑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Cs w:val="24"/>
          <w:lang w:eastAsia="zh-CN"/>
        </w:rPr>
        <w:t xml:space="preserve">目 </w:t>
      </w:r>
      <w:r w:rsidR="00E25793" w:rsidRPr="007807F0">
        <w:rPr>
          <w:rFonts w:ascii="微软雅黑" w:eastAsia="微软雅黑" w:hAnsi="微软雅黑" w:hint="eastAsia"/>
          <w:szCs w:val="24"/>
          <w:lang w:eastAsia="zh-CN"/>
        </w:rPr>
        <w:t xml:space="preserve"> </w:t>
      </w:r>
      <w:r w:rsidRPr="007807F0">
        <w:rPr>
          <w:rFonts w:ascii="微软雅黑" w:eastAsia="微软雅黑" w:hAnsi="微软雅黑" w:hint="eastAsia"/>
          <w:szCs w:val="24"/>
          <w:lang w:eastAsia="zh-CN"/>
        </w:rPr>
        <w:t>录</w:t>
      </w:r>
    </w:p>
    <w:p w:rsidR="00DF1C01" w:rsidRPr="007807F0" w:rsidRDefault="00DF1C01" w:rsidP="00DF1C01">
      <w:pPr>
        <w:rPr>
          <w:rFonts w:ascii="微软雅黑" w:eastAsia="微软雅黑" w:hAnsi="微软雅黑"/>
          <w:sz w:val="24"/>
          <w:szCs w:val="24"/>
          <w:lang w:eastAsia="zh-CN"/>
        </w:rPr>
      </w:pPr>
    </w:p>
    <w:p w:rsidR="00DF1C01" w:rsidRPr="007807F0" w:rsidRDefault="00DF1C01" w:rsidP="00DF1C01">
      <w:pPr>
        <w:rPr>
          <w:rFonts w:ascii="微软雅黑" w:eastAsia="微软雅黑" w:hAnsi="微软雅黑"/>
          <w:sz w:val="24"/>
          <w:szCs w:val="24"/>
          <w:lang w:eastAsia="zh-CN"/>
        </w:rPr>
      </w:pPr>
    </w:p>
    <w:p w:rsidR="00865CCC" w:rsidRPr="007807F0" w:rsidRDefault="00865CCC" w:rsidP="00865CCC">
      <w:pPr>
        <w:pStyle w:val="a"/>
        <w:numPr>
          <w:ilvl w:val="0"/>
          <w:numId w:val="20"/>
        </w:numPr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单位基本情况</w:t>
      </w:r>
    </w:p>
    <w:p w:rsidR="00DF1C01" w:rsidRPr="007807F0" w:rsidRDefault="00DF1C01" w:rsidP="00DF1C01">
      <w:pPr>
        <w:pStyle w:val="a"/>
        <w:numPr>
          <w:ilvl w:val="0"/>
          <w:numId w:val="0"/>
        </w:numPr>
        <w:ind w:left="360"/>
        <w:rPr>
          <w:rFonts w:ascii="微软雅黑" w:eastAsia="微软雅黑" w:hAnsi="微软雅黑"/>
          <w:sz w:val="24"/>
          <w:szCs w:val="24"/>
          <w:lang w:eastAsia="zh-CN"/>
        </w:rPr>
      </w:pPr>
    </w:p>
    <w:p w:rsidR="00DF1C01" w:rsidRPr="007807F0" w:rsidRDefault="00865CCC" w:rsidP="00DF1C01">
      <w:pPr>
        <w:pStyle w:val="a"/>
        <w:numPr>
          <w:ilvl w:val="0"/>
          <w:numId w:val="20"/>
        </w:numPr>
        <w:rPr>
          <w:rFonts w:ascii="微软雅黑" w:eastAsia="微软雅黑" w:hAnsi="微软雅黑"/>
          <w:sz w:val="24"/>
          <w:szCs w:val="24"/>
          <w:lang w:eastAsia="zh-CN"/>
        </w:rPr>
      </w:pPr>
      <w:bookmarkStart w:id="0" w:name="OLE_LINK1"/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监测点位及示意图</w:t>
      </w:r>
    </w:p>
    <w:bookmarkEnd w:id="0"/>
    <w:p w:rsidR="00DF1C01" w:rsidRPr="007807F0" w:rsidRDefault="00DF1C01" w:rsidP="00DF1C01">
      <w:pPr>
        <w:pStyle w:val="a"/>
        <w:numPr>
          <w:ilvl w:val="0"/>
          <w:numId w:val="0"/>
        </w:numPr>
        <w:ind w:left="360"/>
        <w:rPr>
          <w:rFonts w:ascii="微软雅黑" w:eastAsia="微软雅黑" w:hAnsi="微软雅黑"/>
          <w:sz w:val="24"/>
          <w:szCs w:val="24"/>
          <w:lang w:eastAsia="zh-CN"/>
        </w:rPr>
      </w:pPr>
    </w:p>
    <w:p w:rsidR="00865CCC" w:rsidRPr="007807F0" w:rsidRDefault="00865CCC" w:rsidP="00865CCC">
      <w:pPr>
        <w:pStyle w:val="a"/>
        <w:numPr>
          <w:ilvl w:val="0"/>
          <w:numId w:val="20"/>
        </w:numPr>
        <w:rPr>
          <w:rFonts w:ascii="微软雅黑" w:eastAsia="微软雅黑" w:hAnsi="微软雅黑"/>
          <w:sz w:val="24"/>
          <w:szCs w:val="24"/>
          <w:lang w:eastAsia="zh-CN"/>
        </w:rPr>
      </w:pPr>
      <w:bookmarkStart w:id="1" w:name="OLE_LINK2"/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监测指标、执行标准及其限值</w:t>
      </w:r>
    </w:p>
    <w:bookmarkEnd w:id="1"/>
    <w:p w:rsidR="00DF1C01" w:rsidRPr="007807F0" w:rsidRDefault="00DF1C01" w:rsidP="00DF1C01">
      <w:pPr>
        <w:rPr>
          <w:rFonts w:ascii="微软雅黑" w:eastAsia="微软雅黑" w:hAnsi="微软雅黑"/>
          <w:sz w:val="24"/>
          <w:szCs w:val="24"/>
          <w:lang w:eastAsia="zh-CN"/>
        </w:rPr>
      </w:pPr>
    </w:p>
    <w:p w:rsidR="00865CCC" w:rsidRPr="007807F0" w:rsidRDefault="00865CCC" w:rsidP="00865CCC">
      <w:pPr>
        <w:pStyle w:val="a"/>
        <w:numPr>
          <w:ilvl w:val="0"/>
          <w:numId w:val="20"/>
        </w:numPr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监测频次</w:t>
      </w:r>
      <w:r w:rsidR="0002043A"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（在线监测，手工监测）</w:t>
      </w:r>
    </w:p>
    <w:p w:rsidR="00DF1C01" w:rsidRPr="007807F0" w:rsidRDefault="00DF1C01" w:rsidP="00DF1C01">
      <w:pPr>
        <w:pStyle w:val="a"/>
        <w:numPr>
          <w:ilvl w:val="0"/>
          <w:numId w:val="0"/>
        </w:numPr>
        <w:ind w:left="720"/>
        <w:rPr>
          <w:rFonts w:ascii="微软雅黑" w:eastAsia="微软雅黑" w:hAnsi="微软雅黑"/>
          <w:sz w:val="24"/>
          <w:szCs w:val="24"/>
          <w:lang w:eastAsia="zh-CN"/>
        </w:rPr>
      </w:pPr>
    </w:p>
    <w:p w:rsidR="00865CCC" w:rsidRPr="007807F0" w:rsidRDefault="00865CCC" w:rsidP="00865CCC">
      <w:pPr>
        <w:pStyle w:val="a"/>
        <w:numPr>
          <w:ilvl w:val="0"/>
          <w:numId w:val="20"/>
        </w:numPr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采样和样品保存方法</w:t>
      </w:r>
    </w:p>
    <w:p w:rsidR="00DF1C01" w:rsidRPr="007807F0" w:rsidRDefault="00DF1C01" w:rsidP="00DF1C01">
      <w:pPr>
        <w:pStyle w:val="a"/>
        <w:numPr>
          <w:ilvl w:val="0"/>
          <w:numId w:val="0"/>
        </w:numPr>
        <w:ind w:left="720"/>
        <w:rPr>
          <w:rFonts w:ascii="微软雅黑" w:eastAsia="微软雅黑" w:hAnsi="微软雅黑"/>
          <w:sz w:val="24"/>
          <w:szCs w:val="24"/>
          <w:lang w:eastAsia="zh-CN"/>
        </w:rPr>
      </w:pPr>
    </w:p>
    <w:p w:rsidR="00865CCC" w:rsidRPr="007807F0" w:rsidRDefault="00865CCC" w:rsidP="00865CCC">
      <w:pPr>
        <w:pStyle w:val="a"/>
        <w:numPr>
          <w:ilvl w:val="0"/>
          <w:numId w:val="20"/>
        </w:numPr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监测分析方法和仪器</w:t>
      </w:r>
    </w:p>
    <w:p w:rsidR="00DF1C01" w:rsidRPr="007807F0" w:rsidRDefault="00DF1C01" w:rsidP="00DF1C01">
      <w:pPr>
        <w:pStyle w:val="a"/>
        <w:numPr>
          <w:ilvl w:val="0"/>
          <w:numId w:val="0"/>
        </w:numPr>
        <w:ind w:left="720"/>
        <w:rPr>
          <w:rFonts w:ascii="微软雅黑" w:eastAsia="微软雅黑" w:hAnsi="微软雅黑"/>
          <w:sz w:val="24"/>
          <w:szCs w:val="24"/>
          <w:lang w:eastAsia="zh-CN"/>
        </w:rPr>
      </w:pPr>
    </w:p>
    <w:p w:rsidR="00865CCC" w:rsidRPr="007807F0" w:rsidRDefault="00865CCC" w:rsidP="00865CCC">
      <w:pPr>
        <w:pStyle w:val="a"/>
        <w:numPr>
          <w:ilvl w:val="0"/>
          <w:numId w:val="20"/>
        </w:numPr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质量保证和质量控制</w:t>
      </w:r>
    </w:p>
    <w:p w:rsidR="00865CCC" w:rsidRPr="007807F0" w:rsidRDefault="00865CCC" w:rsidP="00865CCC">
      <w:pPr>
        <w:rPr>
          <w:rFonts w:ascii="微软雅黑" w:eastAsia="微软雅黑" w:hAnsi="微软雅黑"/>
          <w:sz w:val="24"/>
          <w:szCs w:val="24"/>
          <w:lang w:eastAsia="zh-CN"/>
        </w:rPr>
      </w:pPr>
    </w:p>
    <w:p w:rsidR="00865CCC" w:rsidRPr="007807F0" w:rsidRDefault="00865CCC" w:rsidP="00865CCC">
      <w:pPr>
        <w:rPr>
          <w:rFonts w:ascii="微软雅黑" w:eastAsia="微软雅黑" w:hAnsi="微软雅黑"/>
          <w:sz w:val="24"/>
          <w:szCs w:val="24"/>
          <w:lang w:eastAsia="zh-CN"/>
        </w:rPr>
      </w:pPr>
    </w:p>
    <w:p w:rsidR="00865CCC" w:rsidRPr="007807F0" w:rsidRDefault="00865CCC" w:rsidP="00865CCC">
      <w:pPr>
        <w:rPr>
          <w:rFonts w:ascii="微软雅黑" w:eastAsia="微软雅黑" w:hAnsi="微软雅黑"/>
          <w:sz w:val="24"/>
          <w:szCs w:val="24"/>
          <w:lang w:eastAsia="zh-CN"/>
        </w:rPr>
      </w:pPr>
    </w:p>
    <w:p w:rsidR="00865CCC" w:rsidRPr="007807F0" w:rsidRDefault="00865CCC" w:rsidP="00865CCC">
      <w:pPr>
        <w:rPr>
          <w:rFonts w:ascii="微软雅黑" w:eastAsia="微软雅黑" w:hAnsi="微软雅黑"/>
          <w:sz w:val="24"/>
          <w:szCs w:val="24"/>
          <w:lang w:eastAsia="zh-CN"/>
        </w:rPr>
      </w:pPr>
    </w:p>
    <w:p w:rsidR="0054448E" w:rsidRPr="007807F0" w:rsidRDefault="0054448E" w:rsidP="00865CCC">
      <w:pPr>
        <w:rPr>
          <w:rFonts w:ascii="微软雅黑" w:eastAsia="微软雅黑" w:hAnsi="微软雅黑"/>
          <w:sz w:val="24"/>
          <w:szCs w:val="24"/>
          <w:lang w:eastAsia="zh-CN"/>
        </w:rPr>
      </w:pPr>
    </w:p>
    <w:p w:rsidR="0054448E" w:rsidRPr="007807F0" w:rsidRDefault="0054448E" w:rsidP="007079AA">
      <w:pPr>
        <w:pStyle w:val="a"/>
        <w:numPr>
          <w:ilvl w:val="0"/>
          <w:numId w:val="21"/>
        </w:numPr>
        <w:rPr>
          <w:rFonts w:ascii="微软雅黑" w:eastAsia="微软雅黑" w:hAnsi="微软雅黑"/>
          <w:sz w:val="24"/>
          <w:szCs w:val="24"/>
          <w:lang w:val="en-US"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val="en-US" w:eastAsia="zh-CN"/>
        </w:rPr>
        <w:t>单位基本情况</w:t>
      </w:r>
    </w:p>
    <w:p w:rsidR="00DF1C01" w:rsidRPr="007807F0" w:rsidRDefault="00DF1C01" w:rsidP="00DF1C01">
      <w:pPr>
        <w:pStyle w:val="a"/>
        <w:numPr>
          <w:ilvl w:val="0"/>
          <w:numId w:val="0"/>
        </w:numPr>
        <w:ind w:left="420"/>
        <w:rPr>
          <w:rFonts w:ascii="微软雅黑" w:eastAsia="微软雅黑" w:hAnsi="微软雅黑"/>
          <w:sz w:val="24"/>
          <w:szCs w:val="24"/>
          <w:lang w:val="en-US" w:eastAsia="zh-CN"/>
        </w:rPr>
      </w:pPr>
    </w:p>
    <w:p w:rsidR="00DF1C01" w:rsidRPr="007807F0" w:rsidRDefault="007079AA" w:rsidP="00DF1C01">
      <w:pPr>
        <w:pStyle w:val="a"/>
        <w:numPr>
          <w:ilvl w:val="0"/>
          <w:numId w:val="0"/>
        </w:numPr>
        <w:ind w:left="420"/>
        <w:rPr>
          <w:rFonts w:ascii="微软雅黑" w:eastAsia="微软雅黑" w:hAnsi="微软雅黑"/>
          <w:sz w:val="24"/>
          <w:szCs w:val="24"/>
          <w:lang w:val="en-US"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val="en-US" w:eastAsia="zh-CN"/>
        </w:rPr>
        <w:t>污染源名：益海（连云港）粮油工业有限公司</w:t>
      </w:r>
    </w:p>
    <w:p w:rsidR="007079AA" w:rsidRPr="007807F0" w:rsidRDefault="007079AA" w:rsidP="007079AA">
      <w:pPr>
        <w:pStyle w:val="a"/>
        <w:numPr>
          <w:ilvl w:val="0"/>
          <w:numId w:val="0"/>
        </w:numPr>
        <w:ind w:left="420"/>
        <w:rPr>
          <w:rFonts w:ascii="微软雅黑" w:eastAsia="微软雅黑" w:hAnsi="微软雅黑"/>
          <w:sz w:val="24"/>
          <w:szCs w:val="24"/>
          <w:lang w:val="en-US"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val="en-US" w:eastAsia="zh-CN"/>
        </w:rPr>
        <w:t>单位地址：连云港市连云区大港路</w:t>
      </w:r>
    </w:p>
    <w:p w:rsidR="007079AA" w:rsidRPr="007807F0" w:rsidRDefault="007079AA" w:rsidP="007079AA">
      <w:pPr>
        <w:pStyle w:val="a"/>
        <w:numPr>
          <w:ilvl w:val="0"/>
          <w:numId w:val="0"/>
        </w:numPr>
        <w:tabs>
          <w:tab w:val="clear" w:pos="4248"/>
        </w:tabs>
        <w:ind w:left="420"/>
        <w:rPr>
          <w:rFonts w:ascii="微软雅黑" w:eastAsia="微软雅黑" w:hAnsi="微软雅黑"/>
          <w:sz w:val="24"/>
          <w:szCs w:val="24"/>
          <w:lang w:val="en-US"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val="en-US" w:eastAsia="zh-CN"/>
        </w:rPr>
        <w:lastRenderedPageBreak/>
        <w:t>统一社会信用代码：91320700723527279P</w:t>
      </w:r>
    </w:p>
    <w:p w:rsidR="007079AA" w:rsidRPr="007807F0" w:rsidRDefault="007079AA" w:rsidP="007079AA">
      <w:pPr>
        <w:pStyle w:val="a"/>
        <w:numPr>
          <w:ilvl w:val="0"/>
          <w:numId w:val="0"/>
        </w:numPr>
        <w:tabs>
          <w:tab w:val="clear" w:pos="4248"/>
        </w:tabs>
        <w:ind w:left="420"/>
        <w:rPr>
          <w:rFonts w:ascii="微软雅黑" w:eastAsia="微软雅黑" w:hAnsi="微软雅黑"/>
          <w:sz w:val="24"/>
          <w:szCs w:val="24"/>
          <w:lang w:val="en-US"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val="en-US" w:eastAsia="zh-CN"/>
        </w:rPr>
        <w:t>行政区划分：江苏省连云港市连云区</w:t>
      </w:r>
    </w:p>
    <w:p w:rsidR="007079AA" w:rsidRPr="007807F0" w:rsidRDefault="007079AA" w:rsidP="007079AA">
      <w:pPr>
        <w:pStyle w:val="a"/>
        <w:numPr>
          <w:ilvl w:val="0"/>
          <w:numId w:val="0"/>
        </w:numPr>
        <w:tabs>
          <w:tab w:val="clear" w:pos="4248"/>
        </w:tabs>
        <w:ind w:left="420"/>
        <w:rPr>
          <w:rFonts w:ascii="微软雅黑" w:eastAsia="微软雅黑" w:hAnsi="微软雅黑"/>
          <w:sz w:val="24"/>
          <w:szCs w:val="24"/>
          <w:lang w:val="en-US"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val="en-US" w:eastAsia="zh-CN"/>
        </w:rPr>
        <w:t>经度：34.7478981；纬度：119.3832016</w:t>
      </w:r>
    </w:p>
    <w:p w:rsidR="007079AA" w:rsidRPr="007807F0" w:rsidRDefault="007079AA" w:rsidP="007079AA">
      <w:pPr>
        <w:pStyle w:val="a"/>
        <w:numPr>
          <w:ilvl w:val="0"/>
          <w:numId w:val="0"/>
        </w:numPr>
        <w:tabs>
          <w:tab w:val="clear" w:pos="4248"/>
        </w:tabs>
        <w:ind w:left="420"/>
        <w:rPr>
          <w:rFonts w:ascii="微软雅黑" w:eastAsia="微软雅黑" w:hAnsi="微软雅黑"/>
          <w:sz w:val="24"/>
          <w:szCs w:val="24"/>
          <w:lang w:val="en-US"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val="en-US" w:eastAsia="zh-CN"/>
        </w:rPr>
        <w:t>法人代表：孙立家</w:t>
      </w:r>
    </w:p>
    <w:p w:rsidR="007079AA" w:rsidRPr="007807F0" w:rsidRDefault="007079AA" w:rsidP="007079AA">
      <w:pPr>
        <w:pStyle w:val="a"/>
        <w:numPr>
          <w:ilvl w:val="0"/>
          <w:numId w:val="0"/>
        </w:numPr>
        <w:tabs>
          <w:tab w:val="clear" w:pos="4248"/>
        </w:tabs>
        <w:ind w:left="420"/>
        <w:rPr>
          <w:rFonts w:ascii="微软雅黑" w:eastAsia="微软雅黑" w:hAnsi="微软雅黑"/>
          <w:sz w:val="24"/>
          <w:szCs w:val="24"/>
          <w:lang w:val="en-US"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val="en-US" w:eastAsia="zh-CN"/>
        </w:rPr>
        <w:t>企业规模：大型二档</w:t>
      </w:r>
    </w:p>
    <w:p w:rsidR="007079AA" w:rsidRPr="007807F0" w:rsidRDefault="007079AA" w:rsidP="007079AA">
      <w:pPr>
        <w:pStyle w:val="a"/>
        <w:numPr>
          <w:ilvl w:val="0"/>
          <w:numId w:val="0"/>
        </w:numPr>
        <w:tabs>
          <w:tab w:val="clear" w:pos="4248"/>
        </w:tabs>
        <w:ind w:left="420"/>
        <w:rPr>
          <w:rFonts w:ascii="微软雅黑" w:eastAsia="微软雅黑" w:hAnsi="微软雅黑"/>
          <w:sz w:val="24"/>
          <w:szCs w:val="24"/>
          <w:lang w:val="en-US"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val="en-US" w:eastAsia="zh-CN"/>
        </w:rPr>
        <w:t>厂区面积：200000</w:t>
      </w:r>
      <w:r w:rsidRPr="007807F0">
        <w:rPr>
          <w:rFonts w:ascii="微软雅黑" w:eastAsia="宋体" w:hAnsi="微软雅黑" w:cs="宋体" w:hint="eastAsia"/>
          <w:sz w:val="24"/>
          <w:szCs w:val="24"/>
          <w:lang w:val="en-US" w:eastAsia="zh-CN"/>
        </w:rPr>
        <w:t>㎡</w:t>
      </w:r>
    </w:p>
    <w:p w:rsidR="007079AA" w:rsidRPr="007807F0" w:rsidRDefault="007079AA" w:rsidP="007079AA">
      <w:pPr>
        <w:pStyle w:val="a"/>
        <w:numPr>
          <w:ilvl w:val="0"/>
          <w:numId w:val="0"/>
        </w:numPr>
        <w:tabs>
          <w:tab w:val="clear" w:pos="4248"/>
        </w:tabs>
        <w:ind w:left="420"/>
        <w:rPr>
          <w:rFonts w:ascii="微软雅黑" w:eastAsia="微软雅黑" w:hAnsi="微软雅黑"/>
          <w:sz w:val="24"/>
          <w:szCs w:val="24"/>
          <w:lang w:val="en-US"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val="en-US" w:eastAsia="zh-CN"/>
        </w:rPr>
        <w:t>企业环保部门：EHS</w:t>
      </w:r>
    </w:p>
    <w:p w:rsidR="007079AA" w:rsidRPr="007807F0" w:rsidRDefault="007079AA" w:rsidP="007079AA">
      <w:pPr>
        <w:pStyle w:val="a"/>
        <w:numPr>
          <w:ilvl w:val="0"/>
          <w:numId w:val="0"/>
        </w:numPr>
        <w:tabs>
          <w:tab w:val="clear" w:pos="4248"/>
        </w:tabs>
        <w:ind w:left="420"/>
        <w:rPr>
          <w:rFonts w:ascii="微软雅黑" w:eastAsia="微软雅黑" w:hAnsi="微软雅黑"/>
          <w:sz w:val="24"/>
          <w:szCs w:val="24"/>
          <w:lang w:val="en-US"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val="en-US" w:eastAsia="zh-CN"/>
        </w:rPr>
        <w:t>环保负责人：赵向阳 ；电话：13812331206</w:t>
      </w:r>
    </w:p>
    <w:p w:rsidR="007079AA" w:rsidRPr="007807F0" w:rsidRDefault="007079AA" w:rsidP="007079AA">
      <w:pPr>
        <w:pStyle w:val="a"/>
        <w:numPr>
          <w:ilvl w:val="0"/>
          <w:numId w:val="0"/>
        </w:numPr>
        <w:tabs>
          <w:tab w:val="clear" w:pos="4248"/>
        </w:tabs>
        <w:ind w:left="420"/>
        <w:rPr>
          <w:rFonts w:ascii="微软雅黑" w:eastAsia="微软雅黑" w:hAnsi="微软雅黑"/>
          <w:sz w:val="24"/>
          <w:szCs w:val="24"/>
          <w:lang w:val="en-US"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val="en-US" w:eastAsia="zh-CN"/>
        </w:rPr>
        <w:t>重点污染源：废水</w:t>
      </w:r>
      <w:bookmarkStart w:id="2" w:name="_GoBack"/>
      <w:bookmarkEnd w:id="2"/>
    </w:p>
    <w:p w:rsidR="007079AA" w:rsidRPr="007807F0" w:rsidRDefault="007079AA" w:rsidP="007079AA">
      <w:pPr>
        <w:pStyle w:val="a"/>
        <w:numPr>
          <w:ilvl w:val="0"/>
          <w:numId w:val="0"/>
        </w:numPr>
        <w:tabs>
          <w:tab w:val="clear" w:pos="4248"/>
        </w:tabs>
        <w:ind w:left="420"/>
        <w:rPr>
          <w:rFonts w:ascii="微软雅黑" w:eastAsia="微软雅黑" w:hAnsi="微软雅黑"/>
          <w:sz w:val="24"/>
          <w:szCs w:val="24"/>
          <w:lang w:val="en-US"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val="en-US" w:eastAsia="zh-CN"/>
        </w:rPr>
        <w:t>排污许可证编号：</w:t>
      </w:r>
      <w:r w:rsidR="00F55525" w:rsidRPr="007807F0">
        <w:rPr>
          <w:rFonts w:ascii="微软雅黑" w:eastAsia="微软雅黑" w:hAnsi="微软雅黑" w:hint="eastAsia"/>
          <w:sz w:val="24"/>
          <w:szCs w:val="24"/>
          <w:lang w:val="en-US" w:eastAsia="zh-CN"/>
        </w:rPr>
        <w:t>91</w:t>
      </w:r>
      <w:r w:rsidR="00DF1C01" w:rsidRPr="007807F0">
        <w:rPr>
          <w:rFonts w:ascii="微软雅黑" w:eastAsia="微软雅黑" w:hAnsi="微软雅黑" w:hint="eastAsia"/>
          <w:sz w:val="24"/>
          <w:szCs w:val="24"/>
          <w:lang w:val="en-US" w:eastAsia="zh-CN"/>
        </w:rPr>
        <w:t>3207</w:t>
      </w:r>
      <w:r w:rsidR="00F55525" w:rsidRPr="007807F0">
        <w:rPr>
          <w:rFonts w:ascii="微软雅黑" w:eastAsia="微软雅黑" w:hAnsi="微软雅黑" w:hint="eastAsia"/>
          <w:sz w:val="24"/>
          <w:szCs w:val="24"/>
          <w:lang w:val="en-US" w:eastAsia="zh-CN"/>
        </w:rPr>
        <w:t>00723527279P001U</w:t>
      </w:r>
    </w:p>
    <w:p w:rsidR="00865CCC" w:rsidRPr="007807F0" w:rsidRDefault="00865CCC" w:rsidP="00865CCC">
      <w:pPr>
        <w:rPr>
          <w:rFonts w:ascii="微软雅黑" w:eastAsia="微软雅黑" w:hAnsi="微软雅黑"/>
          <w:sz w:val="24"/>
          <w:szCs w:val="24"/>
          <w:lang w:eastAsia="zh-CN"/>
        </w:rPr>
      </w:pPr>
    </w:p>
    <w:p w:rsidR="00DF1C01" w:rsidRPr="007807F0" w:rsidRDefault="00DF1C01" w:rsidP="00865CCC">
      <w:pPr>
        <w:rPr>
          <w:rFonts w:ascii="微软雅黑" w:eastAsia="微软雅黑" w:hAnsi="微软雅黑"/>
          <w:sz w:val="24"/>
          <w:szCs w:val="24"/>
          <w:lang w:eastAsia="zh-CN"/>
        </w:rPr>
      </w:pPr>
    </w:p>
    <w:p w:rsidR="00DF1C01" w:rsidRPr="007807F0" w:rsidRDefault="00DF1C01" w:rsidP="00865CCC">
      <w:pPr>
        <w:rPr>
          <w:rFonts w:ascii="微软雅黑" w:eastAsia="微软雅黑" w:hAnsi="微软雅黑"/>
          <w:sz w:val="24"/>
          <w:szCs w:val="24"/>
          <w:lang w:eastAsia="zh-CN"/>
        </w:rPr>
      </w:pPr>
    </w:p>
    <w:p w:rsidR="00026A5E" w:rsidRPr="00C70C01" w:rsidRDefault="00C70C01" w:rsidP="00C70C01">
      <w:pPr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noProof/>
          <w:lang w:val="en-US" w:eastAsia="zh-CN"/>
        </w:rPr>
        <w:lastRenderedPageBreak/>
        <w:pict>
          <v:rect id="_x0000_s1117" style="position:absolute;left:0;text-align:left;margin-left:42.1pt;margin-top:23.5pt;width:379.5pt;height:349.45pt;z-index:251672064" filled="f"/>
        </w:pict>
      </w:r>
      <w:r w:rsidR="00DF1C01" w:rsidRPr="00C70C01">
        <w:rPr>
          <w:rFonts w:ascii="微软雅黑" w:eastAsia="微软雅黑" w:hAnsi="微软雅黑" w:hint="eastAsia"/>
          <w:sz w:val="24"/>
          <w:szCs w:val="24"/>
          <w:lang w:eastAsia="zh-CN"/>
        </w:rPr>
        <w:t>二．监测点位及示意图</w:t>
      </w:r>
      <w:r w:rsidR="00B6408A" w:rsidRPr="007807F0">
        <w:rPr>
          <w:noProof/>
          <w:lang w:val="en-US" w:eastAsia="zh-CN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08" type="#_x0000_t12" style="position:absolute;left:0;text-align:left;margin-left:225.3pt;margin-top:23.5pt;width:19.5pt;height:27pt;z-index:251663872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="009A2CA4" w:rsidRPr="00C70C01">
        <w:rPr>
          <w:rFonts w:ascii="微软雅黑" w:eastAsia="微软雅黑" w:hAnsi="微软雅黑" w:hint="eastAsia"/>
          <w:sz w:val="24"/>
          <w:szCs w:val="24"/>
          <w:lang w:eastAsia="zh-CN"/>
        </w:rPr>
        <w:t xml:space="preserve">                   </w:t>
      </w:r>
    </w:p>
    <w:p w:rsidR="007F0E71" w:rsidRPr="007807F0" w:rsidRDefault="009A2CA4" w:rsidP="007807F0">
      <w:pPr>
        <w:pStyle w:val="a"/>
        <w:numPr>
          <w:ilvl w:val="0"/>
          <w:numId w:val="0"/>
        </w:numPr>
        <w:ind w:left="360" w:firstLineChars="1100" w:firstLine="2640"/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 xml:space="preserve">     IC</w:t>
      </w:r>
    </w:p>
    <w:p w:rsidR="009A2CA4" w:rsidRPr="007807F0" w:rsidRDefault="00B6408A" w:rsidP="00DF1C01">
      <w:pPr>
        <w:pStyle w:val="a"/>
        <w:numPr>
          <w:ilvl w:val="0"/>
          <w:numId w:val="0"/>
        </w:numPr>
        <w:ind w:left="360"/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/>
          <w:noProof/>
          <w:sz w:val="24"/>
          <w:szCs w:val="24"/>
          <w:lang w:val="en-US" w:eastAsia="zh-CN"/>
        </w:rPr>
        <w:pict>
          <v:rect id="_x0000_s1105" style="position:absolute;left:0;text-align:left;margin-left:244.8pt;margin-top:5.95pt;width:72.75pt;height:145.5pt;z-index:251662848">
            <v:textbox>
              <w:txbxContent>
                <w:p w:rsidR="00026A5E" w:rsidRDefault="00026A5E"/>
              </w:txbxContent>
            </v:textbox>
          </v:rect>
        </w:pict>
      </w:r>
      <w:r w:rsidRPr="007807F0">
        <w:rPr>
          <w:rFonts w:ascii="微软雅黑" w:eastAsia="微软雅黑" w:hAnsi="微软雅黑"/>
          <w:noProof/>
          <w:sz w:val="24"/>
          <w:szCs w:val="24"/>
          <w:lang w:val="en-US" w:eastAsia="zh-CN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04" type="#_x0000_t6" style="position:absolute;left:0;text-align:left;margin-left:158.35pt;margin-top:1.4pt;width:75.75pt;height:150.05pt;rotation:25912fd;flip:x;z-index:251661824"/>
        </w:pict>
      </w:r>
    </w:p>
    <w:p w:rsidR="009A2CA4" w:rsidRPr="007807F0" w:rsidRDefault="009A2CA4" w:rsidP="00DF1C01">
      <w:pPr>
        <w:pStyle w:val="a"/>
        <w:numPr>
          <w:ilvl w:val="0"/>
          <w:numId w:val="0"/>
        </w:numPr>
        <w:ind w:left="360"/>
        <w:rPr>
          <w:rFonts w:ascii="微软雅黑" w:eastAsia="微软雅黑" w:hAnsi="微软雅黑"/>
          <w:sz w:val="24"/>
          <w:szCs w:val="24"/>
          <w:lang w:eastAsia="zh-CN"/>
        </w:rPr>
      </w:pPr>
    </w:p>
    <w:p w:rsidR="009A2CA4" w:rsidRPr="007807F0" w:rsidRDefault="009A2CA4" w:rsidP="00DF1C01">
      <w:pPr>
        <w:pStyle w:val="a"/>
        <w:numPr>
          <w:ilvl w:val="0"/>
          <w:numId w:val="0"/>
        </w:numPr>
        <w:ind w:left="360"/>
        <w:rPr>
          <w:rFonts w:ascii="微软雅黑" w:eastAsia="微软雅黑" w:hAnsi="微软雅黑"/>
          <w:sz w:val="24"/>
          <w:szCs w:val="24"/>
          <w:lang w:eastAsia="zh-CN"/>
        </w:rPr>
      </w:pPr>
    </w:p>
    <w:p w:rsidR="009A2CA4" w:rsidRPr="007807F0" w:rsidRDefault="00B6408A" w:rsidP="00DF1C01">
      <w:pPr>
        <w:pStyle w:val="a"/>
        <w:numPr>
          <w:ilvl w:val="0"/>
          <w:numId w:val="0"/>
        </w:numPr>
        <w:ind w:left="360"/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/>
          <w:noProof/>
          <w:sz w:val="24"/>
          <w:szCs w:val="24"/>
          <w:lang w:val="en-US" w:eastAsia="zh-CN"/>
        </w:rPr>
        <w:pict>
          <v:shape id="_x0000_s1111" type="#_x0000_t12" style="position:absolute;left:0;text-align:left;margin-left:144.85pt;margin-top:27.9pt;width:19.5pt;height:27pt;z-index:251666944" fillcolor="#c0504d [3205]" strokecolor="#f2f2f2 [3041]" strokeweight="3pt">
            <v:shadow on="t" type="perspective" color="#622423 [1605]" opacity=".5" offset="1pt" offset2="-1pt"/>
          </v:shape>
        </w:pict>
      </w:r>
      <w:r w:rsidRPr="007807F0">
        <w:rPr>
          <w:rFonts w:ascii="微软雅黑" w:eastAsia="微软雅黑" w:hAnsi="微软雅黑"/>
          <w:noProof/>
          <w:sz w:val="24"/>
          <w:szCs w:val="24"/>
          <w:lang w:val="en-US" w:eastAsia="zh-CN"/>
        </w:rPr>
        <w:pict>
          <v:shape id="_x0000_s1112" type="#_x0000_t12" style="position:absolute;left:0;text-align:left;margin-left:79.05pt;margin-top:.9pt;width:19.5pt;height:27pt;z-index:251667968" fillcolor="#c0504d [3205]" strokecolor="#f2f2f2 [3041]" strokeweight="3pt">
            <v:shadow on="t" type="perspective" color="#622423 [1605]" opacity=".5" offset="1pt" offset2="-1pt"/>
          </v:shape>
        </w:pict>
      </w:r>
      <w:r w:rsidRPr="007807F0">
        <w:rPr>
          <w:rFonts w:ascii="微软雅黑" w:eastAsia="微软雅黑" w:hAnsi="微软雅黑"/>
          <w:noProof/>
          <w:sz w:val="24"/>
          <w:szCs w:val="24"/>
          <w:lang w:val="en-US" w:eastAsia="zh-CN"/>
        </w:rPr>
        <w:pict>
          <v:rect id="_x0000_s1113" style="position:absolute;left:0;text-align:left;margin-left:113.55pt;margin-top:.9pt;width:38.05pt;height:56.25pt;z-index:251668992"/>
        </w:pict>
      </w:r>
      <w:r w:rsidR="009A2CA4" w:rsidRPr="007807F0">
        <w:rPr>
          <w:rFonts w:ascii="微软雅黑" w:eastAsia="微软雅黑" w:hAnsi="微软雅黑" w:hint="eastAsia"/>
          <w:sz w:val="24"/>
          <w:szCs w:val="24"/>
          <w:lang w:eastAsia="zh-CN"/>
        </w:rPr>
        <w:t xml:space="preserve">    配水</w:t>
      </w:r>
    </w:p>
    <w:p w:rsidR="009A2CA4" w:rsidRPr="007807F0" w:rsidRDefault="009A2CA4" w:rsidP="00DF1C01">
      <w:pPr>
        <w:pStyle w:val="a"/>
        <w:numPr>
          <w:ilvl w:val="0"/>
          <w:numId w:val="0"/>
        </w:numPr>
        <w:ind w:left="360"/>
        <w:rPr>
          <w:rFonts w:ascii="微软雅黑" w:eastAsia="微软雅黑" w:hAnsi="微软雅黑"/>
          <w:sz w:val="24"/>
          <w:szCs w:val="24"/>
          <w:lang w:eastAsia="zh-CN"/>
        </w:rPr>
      </w:pPr>
    </w:p>
    <w:p w:rsidR="009A2CA4" w:rsidRPr="007807F0" w:rsidRDefault="00B6408A" w:rsidP="00DF1C01">
      <w:pPr>
        <w:pStyle w:val="a"/>
        <w:numPr>
          <w:ilvl w:val="0"/>
          <w:numId w:val="0"/>
        </w:numPr>
        <w:ind w:left="360"/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/>
          <w:noProof/>
          <w:sz w:val="24"/>
          <w:szCs w:val="24"/>
          <w:lang w:val="en-US" w:eastAsia="zh-CN"/>
        </w:rPr>
        <w:pict>
          <v:rect id="_x0000_s1110" style="position:absolute;left:0;text-align:left;margin-left:258.3pt;margin-top:23.1pt;width:59.25pt;height:145.5pt;z-index:251665920"/>
        </w:pict>
      </w:r>
      <w:r w:rsidRPr="007807F0">
        <w:rPr>
          <w:rFonts w:ascii="微软雅黑" w:eastAsia="微软雅黑" w:hAnsi="微软雅黑"/>
          <w:noProof/>
          <w:sz w:val="24"/>
          <w:szCs w:val="24"/>
          <w:lang w:val="en-US" w:eastAsia="zh-CN"/>
        </w:rPr>
        <w:pict>
          <v:rect id="_x0000_s1114" style="position:absolute;left:0;text-align:left;margin-left:158.35pt;margin-top:23.1pt;width:56.25pt;height:145.5pt;z-index:251670016"/>
        </w:pict>
      </w:r>
      <w:r w:rsidR="009A2CA4" w:rsidRPr="007807F0">
        <w:rPr>
          <w:rFonts w:ascii="微软雅黑" w:eastAsia="微软雅黑" w:hAnsi="微软雅黑" w:hint="eastAsia"/>
          <w:sz w:val="24"/>
          <w:szCs w:val="24"/>
          <w:lang w:eastAsia="zh-CN"/>
        </w:rPr>
        <w:t xml:space="preserve">               气浮</w:t>
      </w:r>
    </w:p>
    <w:p w:rsidR="009A2CA4" w:rsidRPr="007807F0" w:rsidRDefault="009A2CA4" w:rsidP="00DF1C01">
      <w:pPr>
        <w:pStyle w:val="a"/>
        <w:numPr>
          <w:ilvl w:val="0"/>
          <w:numId w:val="0"/>
        </w:numPr>
        <w:ind w:left="360"/>
        <w:rPr>
          <w:rFonts w:ascii="微软雅黑" w:eastAsia="微软雅黑" w:hAnsi="微软雅黑"/>
          <w:sz w:val="24"/>
          <w:szCs w:val="24"/>
          <w:lang w:eastAsia="zh-CN"/>
        </w:rPr>
      </w:pPr>
    </w:p>
    <w:p w:rsidR="009A2CA4" w:rsidRPr="007807F0" w:rsidRDefault="00B6408A" w:rsidP="00DF1C01">
      <w:pPr>
        <w:pStyle w:val="a"/>
        <w:numPr>
          <w:ilvl w:val="0"/>
          <w:numId w:val="0"/>
        </w:numPr>
        <w:ind w:left="360"/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/>
          <w:noProof/>
          <w:sz w:val="24"/>
          <w:szCs w:val="24"/>
          <w:lang w:val="en-US" w:eastAsia="zh-CN"/>
        </w:rPr>
        <w:pict>
          <v:shape id="_x0000_s1115" type="#_x0000_t12" style="position:absolute;left:0;text-align:left;margin-left:198.85pt;margin-top:19pt;width:19.5pt;height:27pt;z-index:251671040" fillcolor="#c0504d [3205]" strokecolor="#f2f2f2 [3041]" strokeweight="3pt">
            <v:shadow on="t" type="perspective" color="#622423 [1605]" opacity=".5" offset="1pt" offset2="-1pt"/>
          </v:shape>
        </w:pict>
      </w:r>
      <w:r w:rsidRPr="007807F0">
        <w:rPr>
          <w:rFonts w:ascii="微软雅黑" w:eastAsia="微软雅黑" w:hAnsi="微软雅黑"/>
          <w:noProof/>
          <w:sz w:val="24"/>
          <w:szCs w:val="24"/>
          <w:lang w:val="en-US" w:eastAsia="zh-CN"/>
        </w:rPr>
        <w:pict>
          <v:shape id="_x0000_s1109" type="#_x0000_t12" style="position:absolute;left:0;text-align:left;margin-left:325.05pt;margin-top:19pt;width:19.5pt;height:27pt;z-index:251664896" fillcolor="#c0504d [3205]" strokecolor="#f2f2f2 [3041]" strokeweight="3pt">
            <v:shadow on="t" type="perspective" color="#622423 [1605]" opacity=".5" offset="1pt" offset2="-1pt"/>
          </v:shape>
        </w:pict>
      </w:r>
    </w:p>
    <w:p w:rsidR="009A2CA4" w:rsidRPr="007807F0" w:rsidRDefault="009A2CA4" w:rsidP="00DF1C01">
      <w:pPr>
        <w:pStyle w:val="a"/>
        <w:numPr>
          <w:ilvl w:val="0"/>
          <w:numId w:val="0"/>
        </w:numPr>
        <w:ind w:left="360"/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 xml:space="preserve">                  </w:t>
      </w:r>
      <w:r w:rsidR="00026A5E" w:rsidRPr="007807F0">
        <w:rPr>
          <w:rFonts w:ascii="微软雅黑" w:eastAsia="微软雅黑" w:hAnsi="微软雅黑" w:hint="eastAsia"/>
          <w:sz w:val="24"/>
          <w:szCs w:val="24"/>
          <w:lang w:eastAsia="zh-CN"/>
        </w:rPr>
        <w:t xml:space="preserve">           末端             </w:t>
      </w: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 xml:space="preserve"> 油化</w:t>
      </w:r>
    </w:p>
    <w:p w:rsidR="00026A5E" w:rsidRPr="007807F0" w:rsidRDefault="00026A5E" w:rsidP="00865CCC">
      <w:pPr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 xml:space="preserve">                                                  </w:t>
      </w:r>
    </w:p>
    <w:p w:rsidR="00C70C01" w:rsidRDefault="00026A5E" w:rsidP="00865CCC">
      <w:pPr>
        <w:rPr>
          <w:rFonts w:ascii="微软雅黑" w:eastAsia="微软雅黑" w:hAnsi="微软雅黑" w:hint="eastAsia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 xml:space="preserve">                                                </w:t>
      </w:r>
      <w:r w:rsidR="00B6408A" w:rsidRPr="007807F0">
        <w:rPr>
          <w:rFonts w:ascii="微软雅黑" w:eastAsia="微软雅黑" w:hAnsi="微软雅黑"/>
          <w:noProof/>
          <w:sz w:val="24"/>
          <w:szCs w:val="24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left:0;text-align:left;margin-left:64.1pt;margin-top:3.95pt;width:34.45pt;height:0;flip:x;z-index:251673088;mso-position-horizontal-relative:text;mso-position-vertical-relative:text" o:connectortype="straight">
            <v:stroke endarrow="block"/>
          </v:shape>
        </w:pict>
      </w:r>
      <w:r w:rsidR="00C70C01">
        <w:rPr>
          <w:rFonts w:ascii="微软雅黑" w:eastAsia="微软雅黑" w:hAnsi="微软雅黑" w:hint="eastAsia"/>
          <w:sz w:val="24"/>
          <w:szCs w:val="24"/>
          <w:lang w:eastAsia="zh-CN"/>
        </w:rPr>
        <w:t xml:space="preserve">         </w:t>
      </w:r>
    </w:p>
    <w:p w:rsidR="009A2CA4" w:rsidRPr="007807F0" w:rsidRDefault="00C70C01" w:rsidP="00865CCC">
      <w:pPr>
        <w:rPr>
          <w:rFonts w:ascii="微软雅黑" w:eastAsia="微软雅黑" w:hAnsi="微软雅黑"/>
          <w:sz w:val="24"/>
          <w:szCs w:val="24"/>
          <w:lang w:eastAsia="zh-CN"/>
        </w:rPr>
      </w:pPr>
      <w:r>
        <w:rPr>
          <w:rFonts w:ascii="微软雅黑" w:eastAsia="微软雅黑" w:hAnsi="微软雅黑" w:hint="eastAsia"/>
          <w:sz w:val="24"/>
          <w:szCs w:val="24"/>
          <w:lang w:eastAsia="zh-CN"/>
        </w:rPr>
        <w:lastRenderedPageBreak/>
        <w:t xml:space="preserve">     </w:t>
      </w:r>
      <w:r w:rsidR="00C03378"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监测点有：油化污水、气浮出水、配水池出水、IC塔出水、末端排水。</w:t>
      </w:r>
    </w:p>
    <w:p w:rsidR="009F26D1" w:rsidRPr="007807F0" w:rsidRDefault="009F26D1" w:rsidP="009F26D1">
      <w:pPr>
        <w:pStyle w:val="a"/>
        <w:numPr>
          <w:ilvl w:val="0"/>
          <w:numId w:val="22"/>
        </w:numPr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 xml:space="preserve"> 监测指标、执行标准及其限值</w:t>
      </w:r>
    </w:p>
    <w:p w:rsidR="00C30BCD" w:rsidRPr="007807F0" w:rsidRDefault="00C30BCD" w:rsidP="00C30BCD">
      <w:pPr>
        <w:pStyle w:val="a"/>
        <w:numPr>
          <w:ilvl w:val="0"/>
          <w:numId w:val="0"/>
        </w:numPr>
        <w:ind w:left="720"/>
        <w:rPr>
          <w:rFonts w:ascii="微软雅黑" w:eastAsia="微软雅黑" w:hAnsi="微软雅黑"/>
          <w:sz w:val="24"/>
          <w:szCs w:val="24"/>
          <w:lang w:eastAsia="zh-CN"/>
        </w:rPr>
      </w:pPr>
    </w:p>
    <w:p w:rsidR="009F26D1" w:rsidRPr="007807F0" w:rsidRDefault="00C30BCD" w:rsidP="009F26D1">
      <w:pPr>
        <w:pStyle w:val="a"/>
        <w:numPr>
          <w:ilvl w:val="0"/>
          <w:numId w:val="0"/>
        </w:numPr>
        <w:ind w:left="720"/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中华人民共和国国家标准   污水综合排放标准 GB 897</w:t>
      </w:r>
      <w:r w:rsidR="005D55D5"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8</w:t>
      </w: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-1996</w:t>
      </w:r>
    </w:p>
    <w:p w:rsidR="00DD74EA" w:rsidRPr="007807F0" w:rsidRDefault="00DD74EA" w:rsidP="009F26D1">
      <w:pPr>
        <w:pStyle w:val="a"/>
        <w:numPr>
          <w:ilvl w:val="0"/>
          <w:numId w:val="0"/>
        </w:numPr>
        <w:ind w:left="720"/>
        <w:rPr>
          <w:rFonts w:ascii="微软雅黑" w:eastAsia="微软雅黑" w:hAnsi="微软雅黑"/>
          <w:sz w:val="24"/>
          <w:szCs w:val="24"/>
          <w:lang w:eastAsia="zh-CN"/>
        </w:rPr>
      </w:pPr>
    </w:p>
    <w:p w:rsidR="00DD74EA" w:rsidRPr="007807F0" w:rsidRDefault="00DD74EA" w:rsidP="007807F0">
      <w:pPr>
        <w:ind w:leftChars="50" w:left="100" w:firstLineChars="200" w:firstLine="480"/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根据环保要求，我公司执行一级标准，具体监测指标及其限值参照下表：</w:t>
      </w:r>
    </w:p>
    <w:p w:rsidR="00C30BCD" w:rsidRPr="007807F0" w:rsidRDefault="00C30BCD" w:rsidP="009F26D1">
      <w:pPr>
        <w:pStyle w:val="a"/>
        <w:numPr>
          <w:ilvl w:val="0"/>
          <w:numId w:val="0"/>
        </w:numPr>
        <w:ind w:left="720"/>
        <w:rPr>
          <w:rFonts w:ascii="微软雅黑" w:eastAsia="微软雅黑" w:hAnsi="微软雅黑"/>
          <w:sz w:val="24"/>
          <w:szCs w:val="24"/>
          <w:lang w:eastAsia="zh-CN"/>
        </w:rPr>
      </w:pPr>
    </w:p>
    <w:p w:rsidR="00C30BCD" w:rsidRPr="007807F0" w:rsidRDefault="00C30BCD" w:rsidP="009F26D1">
      <w:pPr>
        <w:pStyle w:val="a"/>
        <w:numPr>
          <w:ilvl w:val="0"/>
          <w:numId w:val="0"/>
        </w:numPr>
        <w:ind w:left="720"/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 xml:space="preserve">      第二类污染物最高允许排放浓度（单位：mg/L）</w:t>
      </w:r>
    </w:p>
    <w:p w:rsidR="00C30BCD" w:rsidRPr="007807F0" w:rsidRDefault="00C30BCD" w:rsidP="009F26D1">
      <w:pPr>
        <w:pStyle w:val="a"/>
        <w:numPr>
          <w:ilvl w:val="0"/>
          <w:numId w:val="0"/>
        </w:numPr>
        <w:ind w:left="720"/>
        <w:rPr>
          <w:rFonts w:ascii="微软雅黑" w:eastAsia="微软雅黑" w:hAnsi="微软雅黑"/>
          <w:sz w:val="24"/>
          <w:szCs w:val="24"/>
          <w:lang w:eastAsia="zh-CN"/>
        </w:rPr>
      </w:pPr>
    </w:p>
    <w:tbl>
      <w:tblPr>
        <w:tblStyle w:val="ac"/>
        <w:tblW w:w="5000" w:type="pct"/>
        <w:tblLook w:val="04A0"/>
      </w:tblPr>
      <w:tblGrid>
        <w:gridCol w:w="3421"/>
        <w:gridCol w:w="3421"/>
        <w:gridCol w:w="3421"/>
        <w:gridCol w:w="3421"/>
      </w:tblGrid>
      <w:tr w:rsidR="00C30BCD" w:rsidRPr="007807F0" w:rsidTr="00B31B99"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污染物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一级标准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二级标准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三级标准</w:t>
            </w:r>
          </w:p>
        </w:tc>
      </w:tr>
      <w:tr w:rsidR="00C30BCD" w:rsidRPr="007807F0" w:rsidTr="00B31B99"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PH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6-9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6-9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6-9</w:t>
            </w:r>
          </w:p>
        </w:tc>
      </w:tr>
      <w:tr w:rsidR="00C30BCD" w:rsidRPr="007807F0" w:rsidTr="00B31B99"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SS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400</w:t>
            </w:r>
          </w:p>
        </w:tc>
      </w:tr>
      <w:tr w:rsidR="00C30BCD" w:rsidRPr="007807F0" w:rsidTr="00B31B99"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BOD5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300</w:t>
            </w:r>
          </w:p>
        </w:tc>
      </w:tr>
      <w:tr w:rsidR="00C30BCD" w:rsidRPr="007807F0" w:rsidTr="00B31B99"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lastRenderedPageBreak/>
              <w:t>COD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500</w:t>
            </w:r>
          </w:p>
        </w:tc>
      </w:tr>
      <w:tr w:rsidR="00C30BCD" w:rsidRPr="007807F0" w:rsidTr="00B31B99"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NH3-N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~</w:t>
            </w:r>
          </w:p>
        </w:tc>
      </w:tr>
      <w:tr w:rsidR="00C30BCD" w:rsidRPr="007807F0" w:rsidTr="00B31B99"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TP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1.0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~</w:t>
            </w:r>
          </w:p>
        </w:tc>
      </w:tr>
      <w:tr w:rsidR="00C30BCD" w:rsidRPr="007807F0" w:rsidTr="00B31B99"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O+G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250" w:type="pct"/>
          </w:tcPr>
          <w:p w:rsidR="00C30BCD" w:rsidRPr="007807F0" w:rsidRDefault="00C30BCD" w:rsidP="00C30BCD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100</w:t>
            </w:r>
          </w:p>
        </w:tc>
      </w:tr>
    </w:tbl>
    <w:p w:rsidR="00C30BCD" w:rsidRPr="007807F0" w:rsidRDefault="00C30BCD" w:rsidP="009F26D1">
      <w:pPr>
        <w:pStyle w:val="a"/>
        <w:numPr>
          <w:ilvl w:val="0"/>
          <w:numId w:val="0"/>
        </w:numPr>
        <w:ind w:left="720"/>
        <w:rPr>
          <w:rFonts w:ascii="微软雅黑" w:eastAsia="微软雅黑" w:hAnsi="微软雅黑"/>
          <w:sz w:val="24"/>
          <w:szCs w:val="24"/>
          <w:lang w:eastAsia="zh-CN"/>
        </w:rPr>
      </w:pPr>
    </w:p>
    <w:p w:rsidR="009A2CA4" w:rsidRPr="007807F0" w:rsidRDefault="009A2CA4" w:rsidP="00865CCC">
      <w:pPr>
        <w:rPr>
          <w:rFonts w:ascii="微软雅黑" w:eastAsia="微软雅黑" w:hAnsi="微软雅黑"/>
          <w:sz w:val="24"/>
          <w:szCs w:val="24"/>
          <w:lang w:eastAsia="zh-CN"/>
        </w:rPr>
      </w:pPr>
    </w:p>
    <w:p w:rsidR="00C03378" w:rsidRPr="007807F0" w:rsidRDefault="00C03378" w:rsidP="00865CCC">
      <w:pPr>
        <w:rPr>
          <w:rFonts w:ascii="微软雅黑" w:eastAsia="微软雅黑" w:hAnsi="微软雅黑"/>
          <w:sz w:val="24"/>
          <w:szCs w:val="24"/>
          <w:lang w:eastAsia="zh-CN"/>
        </w:rPr>
      </w:pPr>
    </w:p>
    <w:p w:rsidR="00E25793" w:rsidRPr="007807F0" w:rsidRDefault="00E25793" w:rsidP="00E25793">
      <w:pPr>
        <w:pStyle w:val="a"/>
        <w:numPr>
          <w:ilvl w:val="0"/>
          <w:numId w:val="0"/>
        </w:numPr>
        <w:ind w:left="1080"/>
        <w:rPr>
          <w:rFonts w:ascii="微软雅黑" w:eastAsia="微软雅黑" w:hAnsi="微软雅黑"/>
          <w:sz w:val="24"/>
          <w:szCs w:val="24"/>
          <w:lang w:eastAsia="zh-CN"/>
        </w:rPr>
      </w:pPr>
    </w:p>
    <w:p w:rsidR="0002043A" w:rsidRPr="007807F0" w:rsidRDefault="0002043A" w:rsidP="0002043A">
      <w:pPr>
        <w:pStyle w:val="a"/>
        <w:numPr>
          <w:ilvl w:val="0"/>
          <w:numId w:val="23"/>
        </w:numPr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监测频次</w:t>
      </w:r>
    </w:p>
    <w:p w:rsidR="0002043A" w:rsidRPr="007807F0" w:rsidRDefault="0002043A" w:rsidP="0002043A">
      <w:pPr>
        <w:pStyle w:val="a"/>
        <w:numPr>
          <w:ilvl w:val="0"/>
          <w:numId w:val="0"/>
        </w:numPr>
        <w:ind w:left="1080"/>
        <w:rPr>
          <w:rFonts w:ascii="微软雅黑" w:eastAsia="微软雅黑" w:hAnsi="微软雅黑"/>
          <w:sz w:val="24"/>
          <w:szCs w:val="24"/>
          <w:lang w:eastAsia="zh-CN"/>
        </w:rPr>
      </w:pPr>
    </w:p>
    <w:p w:rsidR="0002043A" w:rsidRPr="007807F0" w:rsidRDefault="0002043A" w:rsidP="0002043A">
      <w:pPr>
        <w:pStyle w:val="a"/>
        <w:numPr>
          <w:ilvl w:val="0"/>
          <w:numId w:val="24"/>
        </w:numPr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在线监测</w:t>
      </w:r>
    </w:p>
    <w:p w:rsidR="0002043A" w:rsidRPr="007807F0" w:rsidRDefault="0002043A" w:rsidP="0002043A">
      <w:pPr>
        <w:ind w:left="1440"/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COD在线监测，根据环保局要求是2小时/次；</w:t>
      </w:r>
    </w:p>
    <w:p w:rsidR="0002043A" w:rsidRPr="007807F0" w:rsidRDefault="0002043A" w:rsidP="0002043A">
      <w:pPr>
        <w:ind w:left="1440"/>
        <w:rPr>
          <w:rFonts w:ascii="微软雅黑" w:eastAsia="微软雅黑" w:hAnsi="微软雅黑"/>
          <w:sz w:val="24"/>
          <w:szCs w:val="24"/>
          <w:lang w:eastAsia="zh-CN"/>
        </w:rPr>
      </w:pPr>
    </w:p>
    <w:p w:rsidR="0002043A" w:rsidRPr="007807F0" w:rsidRDefault="0002043A" w:rsidP="0002043A">
      <w:pPr>
        <w:pStyle w:val="a"/>
        <w:numPr>
          <w:ilvl w:val="0"/>
          <w:numId w:val="24"/>
        </w:numPr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lastRenderedPageBreak/>
        <w:t>手工监测</w:t>
      </w:r>
    </w:p>
    <w:p w:rsidR="0002043A" w:rsidRPr="007807F0" w:rsidRDefault="0002043A" w:rsidP="0002043A">
      <w:pPr>
        <w:pStyle w:val="a"/>
        <w:numPr>
          <w:ilvl w:val="0"/>
          <w:numId w:val="0"/>
        </w:numPr>
        <w:ind w:left="1440"/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第三方监测频次1个月/次，出具监测报告；</w:t>
      </w:r>
    </w:p>
    <w:p w:rsidR="0002043A" w:rsidRPr="007807F0" w:rsidRDefault="0002043A" w:rsidP="00B31B99">
      <w:pPr>
        <w:pStyle w:val="a"/>
        <w:numPr>
          <w:ilvl w:val="0"/>
          <w:numId w:val="27"/>
        </w:numPr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污水处理车间自行监测频次如下：</w:t>
      </w:r>
    </w:p>
    <w:tbl>
      <w:tblPr>
        <w:tblStyle w:val="ac"/>
        <w:tblW w:w="5000" w:type="pct"/>
        <w:tblLook w:val="04A0"/>
      </w:tblPr>
      <w:tblGrid>
        <w:gridCol w:w="6842"/>
        <w:gridCol w:w="6842"/>
      </w:tblGrid>
      <w:tr w:rsidR="00D7229C" w:rsidRPr="007807F0" w:rsidTr="00B31B99">
        <w:tc>
          <w:tcPr>
            <w:tcW w:w="2500" w:type="pct"/>
          </w:tcPr>
          <w:p w:rsidR="00D7229C" w:rsidRPr="007807F0" w:rsidRDefault="00D7229C" w:rsidP="00E25793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监测点</w:t>
            </w:r>
          </w:p>
        </w:tc>
        <w:tc>
          <w:tcPr>
            <w:tcW w:w="2500" w:type="pct"/>
          </w:tcPr>
          <w:p w:rsidR="00D7229C" w:rsidRPr="007807F0" w:rsidRDefault="00D7229C" w:rsidP="00E25793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频次</w:t>
            </w:r>
          </w:p>
        </w:tc>
      </w:tr>
      <w:tr w:rsidR="00D7229C" w:rsidRPr="007807F0" w:rsidTr="00B31B99">
        <w:tc>
          <w:tcPr>
            <w:tcW w:w="2500" w:type="pct"/>
          </w:tcPr>
          <w:p w:rsidR="00D7229C" w:rsidRPr="007807F0" w:rsidRDefault="00D7229C" w:rsidP="00E25793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油化</w:t>
            </w:r>
          </w:p>
        </w:tc>
        <w:tc>
          <w:tcPr>
            <w:tcW w:w="2500" w:type="pct"/>
          </w:tcPr>
          <w:p w:rsidR="00D7229C" w:rsidRPr="007807F0" w:rsidRDefault="00D7229C" w:rsidP="00E25793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6小时/次</w:t>
            </w:r>
          </w:p>
        </w:tc>
      </w:tr>
      <w:tr w:rsidR="00D7229C" w:rsidRPr="007807F0" w:rsidTr="00B31B99">
        <w:tc>
          <w:tcPr>
            <w:tcW w:w="2500" w:type="pct"/>
          </w:tcPr>
          <w:p w:rsidR="00D7229C" w:rsidRPr="007807F0" w:rsidRDefault="00D7229C" w:rsidP="00E25793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气浮</w:t>
            </w:r>
          </w:p>
        </w:tc>
        <w:tc>
          <w:tcPr>
            <w:tcW w:w="2500" w:type="pct"/>
          </w:tcPr>
          <w:p w:rsidR="00D7229C" w:rsidRPr="007807F0" w:rsidRDefault="00D7229C" w:rsidP="00E25793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6小时/次</w:t>
            </w:r>
          </w:p>
        </w:tc>
      </w:tr>
      <w:tr w:rsidR="00D7229C" w:rsidRPr="007807F0" w:rsidTr="00B31B99">
        <w:tc>
          <w:tcPr>
            <w:tcW w:w="2500" w:type="pct"/>
          </w:tcPr>
          <w:p w:rsidR="00D7229C" w:rsidRPr="007807F0" w:rsidRDefault="00D7229C" w:rsidP="00E25793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配水池</w:t>
            </w:r>
          </w:p>
        </w:tc>
        <w:tc>
          <w:tcPr>
            <w:tcW w:w="2500" w:type="pct"/>
          </w:tcPr>
          <w:p w:rsidR="00D7229C" w:rsidRPr="007807F0" w:rsidRDefault="00D7229C" w:rsidP="00E25793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12小时/次</w:t>
            </w:r>
          </w:p>
        </w:tc>
      </w:tr>
      <w:tr w:rsidR="00D7229C" w:rsidRPr="007807F0" w:rsidTr="00B31B99">
        <w:tc>
          <w:tcPr>
            <w:tcW w:w="2500" w:type="pct"/>
          </w:tcPr>
          <w:p w:rsidR="00D7229C" w:rsidRPr="007807F0" w:rsidRDefault="00D7229C" w:rsidP="00E25793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IC塔</w:t>
            </w:r>
          </w:p>
        </w:tc>
        <w:tc>
          <w:tcPr>
            <w:tcW w:w="2500" w:type="pct"/>
          </w:tcPr>
          <w:p w:rsidR="00D7229C" w:rsidRPr="007807F0" w:rsidRDefault="00D7229C" w:rsidP="00E25793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24小时/次</w:t>
            </w:r>
          </w:p>
        </w:tc>
      </w:tr>
      <w:tr w:rsidR="00D7229C" w:rsidRPr="007807F0" w:rsidTr="00B31B99">
        <w:tc>
          <w:tcPr>
            <w:tcW w:w="2500" w:type="pct"/>
          </w:tcPr>
          <w:p w:rsidR="00D7229C" w:rsidRPr="007807F0" w:rsidRDefault="00D7229C" w:rsidP="00E25793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末端</w:t>
            </w:r>
          </w:p>
        </w:tc>
        <w:tc>
          <w:tcPr>
            <w:tcW w:w="2500" w:type="pct"/>
          </w:tcPr>
          <w:p w:rsidR="00D7229C" w:rsidRPr="007807F0" w:rsidRDefault="00D7229C" w:rsidP="00E25793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12小时/次</w:t>
            </w:r>
          </w:p>
        </w:tc>
      </w:tr>
    </w:tbl>
    <w:p w:rsidR="00E25793" w:rsidRPr="007807F0" w:rsidRDefault="00E25793" w:rsidP="005D55D5">
      <w:pPr>
        <w:rPr>
          <w:rFonts w:ascii="微软雅黑" w:eastAsia="微软雅黑" w:hAnsi="微软雅黑"/>
          <w:sz w:val="24"/>
          <w:szCs w:val="24"/>
          <w:lang w:eastAsia="zh-CN"/>
        </w:rPr>
      </w:pPr>
    </w:p>
    <w:p w:rsidR="00E25793" w:rsidRPr="007807F0" w:rsidRDefault="00E25793" w:rsidP="0002043A">
      <w:pPr>
        <w:pStyle w:val="a"/>
        <w:numPr>
          <w:ilvl w:val="0"/>
          <w:numId w:val="0"/>
        </w:numPr>
        <w:ind w:left="1440"/>
        <w:rPr>
          <w:rFonts w:ascii="微软雅黑" w:eastAsia="微软雅黑" w:hAnsi="微软雅黑"/>
          <w:sz w:val="24"/>
          <w:szCs w:val="24"/>
          <w:lang w:eastAsia="zh-CN"/>
        </w:rPr>
      </w:pPr>
    </w:p>
    <w:p w:rsidR="00C03378" w:rsidRPr="007807F0" w:rsidRDefault="00C03378" w:rsidP="00865CCC">
      <w:pPr>
        <w:rPr>
          <w:rFonts w:ascii="微软雅黑" w:eastAsia="微软雅黑" w:hAnsi="微软雅黑"/>
          <w:sz w:val="24"/>
          <w:szCs w:val="24"/>
          <w:lang w:eastAsia="zh-CN"/>
        </w:rPr>
      </w:pPr>
    </w:p>
    <w:p w:rsidR="00451F2C" w:rsidRPr="007807F0" w:rsidRDefault="00451F2C" w:rsidP="00451F2C">
      <w:pPr>
        <w:pStyle w:val="a"/>
        <w:numPr>
          <w:ilvl w:val="0"/>
          <w:numId w:val="23"/>
        </w:numPr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采样和样品保存方法</w:t>
      </w:r>
    </w:p>
    <w:p w:rsidR="00451F2C" w:rsidRPr="007807F0" w:rsidRDefault="00451F2C" w:rsidP="00451F2C">
      <w:pPr>
        <w:ind w:left="1080"/>
        <w:rPr>
          <w:rFonts w:ascii="微软雅黑" w:eastAsia="微软雅黑" w:hAnsi="微软雅黑"/>
          <w:sz w:val="24"/>
          <w:szCs w:val="24"/>
          <w:lang w:eastAsia="zh-CN"/>
        </w:rPr>
      </w:pPr>
    </w:p>
    <w:p w:rsidR="00451F2C" w:rsidRPr="007807F0" w:rsidRDefault="00451F2C" w:rsidP="00451F2C">
      <w:pPr>
        <w:pStyle w:val="a"/>
        <w:numPr>
          <w:ilvl w:val="0"/>
          <w:numId w:val="25"/>
        </w:numPr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在线监测采样</w:t>
      </w:r>
    </w:p>
    <w:p w:rsidR="00451F2C" w:rsidRPr="007807F0" w:rsidRDefault="00451F2C" w:rsidP="00451F2C">
      <w:pPr>
        <w:pStyle w:val="a"/>
        <w:numPr>
          <w:ilvl w:val="0"/>
          <w:numId w:val="0"/>
        </w:numPr>
        <w:ind w:left="1785"/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车间处理完的废水进入中水池，由中水溢流至明渠（巴氏槽）排放，在线监测采样是由车间中水泵连续抽取中水池水进入中水管道，在线仪器直接抽取管道中的流动水</w:t>
      </w:r>
      <w:r w:rsidR="00694B02"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进行</w:t>
      </w: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检测化验</w:t>
      </w:r>
      <w:r w:rsidR="00694B02"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。</w:t>
      </w:r>
    </w:p>
    <w:p w:rsidR="00694B02" w:rsidRPr="007807F0" w:rsidRDefault="00694B02" w:rsidP="00451F2C">
      <w:pPr>
        <w:pStyle w:val="a"/>
        <w:numPr>
          <w:ilvl w:val="0"/>
          <w:numId w:val="0"/>
        </w:numPr>
        <w:ind w:left="1785"/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不涉及样品保存。</w:t>
      </w:r>
    </w:p>
    <w:p w:rsidR="00694B02" w:rsidRPr="007807F0" w:rsidRDefault="00694B02" w:rsidP="00451F2C">
      <w:pPr>
        <w:pStyle w:val="a"/>
        <w:numPr>
          <w:ilvl w:val="0"/>
          <w:numId w:val="0"/>
        </w:numPr>
        <w:ind w:left="1785"/>
        <w:rPr>
          <w:rFonts w:ascii="微软雅黑" w:eastAsia="微软雅黑" w:hAnsi="微软雅黑"/>
          <w:sz w:val="24"/>
          <w:szCs w:val="24"/>
          <w:lang w:eastAsia="zh-CN"/>
        </w:rPr>
      </w:pPr>
    </w:p>
    <w:p w:rsidR="00694B02" w:rsidRPr="007807F0" w:rsidRDefault="00694B02" w:rsidP="00694B02">
      <w:pPr>
        <w:pStyle w:val="a"/>
        <w:numPr>
          <w:ilvl w:val="0"/>
          <w:numId w:val="25"/>
        </w:numPr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手工监测</w:t>
      </w:r>
    </w:p>
    <w:p w:rsidR="00694B02" w:rsidRPr="007807F0" w:rsidRDefault="00694B02" w:rsidP="00694B02">
      <w:pPr>
        <w:pStyle w:val="a"/>
        <w:numPr>
          <w:ilvl w:val="0"/>
          <w:numId w:val="0"/>
        </w:numPr>
        <w:ind w:left="1785"/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第三方监测取样为现场取样，直取明渠中的流动水；</w:t>
      </w:r>
    </w:p>
    <w:p w:rsidR="00694B02" w:rsidRPr="007807F0" w:rsidRDefault="00694B02" w:rsidP="00694B02">
      <w:pPr>
        <w:pStyle w:val="a"/>
        <w:numPr>
          <w:ilvl w:val="0"/>
          <w:numId w:val="0"/>
        </w:numPr>
        <w:ind w:left="1785"/>
        <w:rPr>
          <w:rFonts w:ascii="微软雅黑" w:eastAsia="微软雅黑" w:hAnsi="微软雅黑"/>
          <w:color w:val="000000" w:themeColor="text1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color w:val="000000" w:themeColor="text1"/>
          <w:sz w:val="24"/>
          <w:szCs w:val="24"/>
          <w:lang w:eastAsia="zh-CN"/>
        </w:rPr>
        <w:t>采样时在样品里面加入</w:t>
      </w:r>
      <w:r w:rsidR="006A028B" w:rsidRPr="007807F0">
        <w:rPr>
          <w:rFonts w:ascii="微软雅黑" w:eastAsia="微软雅黑" w:hAnsi="微软雅黑" w:hint="eastAsia"/>
          <w:color w:val="000000" w:themeColor="text1"/>
          <w:sz w:val="24"/>
          <w:szCs w:val="24"/>
          <w:lang w:eastAsia="zh-CN"/>
        </w:rPr>
        <w:t>匹配的试剂，以保证样品的稳定性。</w:t>
      </w:r>
    </w:p>
    <w:p w:rsidR="00694B02" w:rsidRPr="007807F0" w:rsidRDefault="00694B02" w:rsidP="00694B02">
      <w:pPr>
        <w:pStyle w:val="a"/>
        <w:numPr>
          <w:ilvl w:val="0"/>
          <w:numId w:val="0"/>
        </w:numPr>
        <w:ind w:left="1785"/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污水处理车间自行监测采样：油化、气浮、配水池、IC为现场取样口，末端是在线监测取样的流动水出口位置。</w:t>
      </w:r>
    </w:p>
    <w:p w:rsidR="00694B02" w:rsidRPr="007807F0" w:rsidRDefault="00DD74EA" w:rsidP="00694B02">
      <w:pPr>
        <w:pStyle w:val="a"/>
        <w:numPr>
          <w:ilvl w:val="0"/>
          <w:numId w:val="0"/>
        </w:numPr>
        <w:ind w:left="1785"/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车间员工取完样以后会很快对样品进行检测，不涉及样品保存。</w:t>
      </w:r>
      <w:r w:rsidRPr="007807F0">
        <w:rPr>
          <w:rFonts w:ascii="微软雅黑" w:eastAsia="微软雅黑" w:hAnsi="微软雅黑"/>
          <w:sz w:val="24"/>
          <w:szCs w:val="24"/>
          <w:lang w:eastAsia="zh-CN"/>
        </w:rPr>
        <w:t xml:space="preserve"> </w:t>
      </w:r>
    </w:p>
    <w:p w:rsidR="00694B02" w:rsidRPr="007807F0" w:rsidRDefault="00694B02" w:rsidP="00694B02">
      <w:pPr>
        <w:ind w:left="720" w:hanging="360"/>
        <w:rPr>
          <w:rFonts w:ascii="微软雅黑" w:eastAsia="微软雅黑" w:hAnsi="微软雅黑"/>
          <w:sz w:val="24"/>
          <w:szCs w:val="24"/>
          <w:lang w:eastAsia="zh-CN"/>
        </w:rPr>
      </w:pPr>
    </w:p>
    <w:p w:rsidR="00451F2C" w:rsidRPr="007807F0" w:rsidRDefault="00451F2C" w:rsidP="00451F2C">
      <w:pPr>
        <w:rPr>
          <w:rFonts w:ascii="微软雅黑" w:eastAsia="微软雅黑" w:hAnsi="微软雅黑"/>
          <w:sz w:val="24"/>
          <w:szCs w:val="24"/>
          <w:lang w:eastAsia="zh-CN"/>
        </w:rPr>
      </w:pPr>
    </w:p>
    <w:p w:rsidR="00451F2C" w:rsidRPr="007807F0" w:rsidRDefault="00451F2C" w:rsidP="00451F2C">
      <w:pPr>
        <w:rPr>
          <w:rFonts w:ascii="微软雅黑" w:eastAsia="微软雅黑" w:hAnsi="微软雅黑"/>
          <w:sz w:val="24"/>
          <w:szCs w:val="24"/>
          <w:lang w:eastAsia="zh-CN"/>
        </w:rPr>
      </w:pPr>
    </w:p>
    <w:p w:rsidR="005D55D5" w:rsidRPr="007807F0" w:rsidRDefault="005D55D5" w:rsidP="00451F2C">
      <w:pPr>
        <w:rPr>
          <w:rFonts w:ascii="微软雅黑" w:eastAsia="微软雅黑" w:hAnsi="微软雅黑"/>
          <w:sz w:val="24"/>
          <w:szCs w:val="24"/>
          <w:lang w:eastAsia="zh-CN"/>
        </w:rPr>
      </w:pPr>
    </w:p>
    <w:p w:rsidR="00C03378" w:rsidRPr="007807F0" w:rsidRDefault="00C03378" w:rsidP="00865CCC">
      <w:pPr>
        <w:rPr>
          <w:rFonts w:ascii="微软雅黑" w:eastAsia="微软雅黑" w:hAnsi="微软雅黑"/>
          <w:sz w:val="24"/>
          <w:szCs w:val="24"/>
          <w:lang w:eastAsia="zh-CN"/>
        </w:rPr>
      </w:pPr>
    </w:p>
    <w:p w:rsidR="006A028B" w:rsidRPr="007807F0" w:rsidRDefault="006A028B" w:rsidP="006A028B">
      <w:pPr>
        <w:ind w:left="720" w:hanging="360"/>
        <w:rPr>
          <w:rFonts w:ascii="微软雅黑" w:eastAsia="微软雅黑" w:hAnsi="微软雅黑"/>
          <w:sz w:val="24"/>
          <w:szCs w:val="24"/>
          <w:lang w:eastAsia="zh-CN"/>
        </w:rPr>
      </w:pPr>
    </w:p>
    <w:p w:rsidR="006A028B" w:rsidRPr="007807F0" w:rsidRDefault="006A028B" w:rsidP="006A028B">
      <w:pPr>
        <w:ind w:left="720" w:hanging="360"/>
        <w:rPr>
          <w:rFonts w:ascii="微软雅黑" w:eastAsia="微软雅黑" w:hAnsi="微软雅黑"/>
          <w:sz w:val="24"/>
          <w:szCs w:val="24"/>
          <w:lang w:eastAsia="zh-CN"/>
        </w:rPr>
      </w:pPr>
    </w:p>
    <w:p w:rsidR="006A028B" w:rsidRPr="007807F0" w:rsidRDefault="006A028B" w:rsidP="006A028B">
      <w:pPr>
        <w:ind w:left="720" w:hanging="360"/>
        <w:rPr>
          <w:rFonts w:ascii="微软雅黑" w:eastAsia="微软雅黑" w:hAnsi="微软雅黑"/>
          <w:sz w:val="24"/>
          <w:szCs w:val="24"/>
          <w:lang w:eastAsia="zh-CN"/>
        </w:rPr>
      </w:pPr>
    </w:p>
    <w:p w:rsidR="006A028B" w:rsidRPr="007807F0" w:rsidRDefault="006A028B" w:rsidP="006A028B">
      <w:pPr>
        <w:pStyle w:val="a"/>
        <w:numPr>
          <w:ilvl w:val="0"/>
          <w:numId w:val="0"/>
        </w:numPr>
        <w:ind w:left="1080"/>
        <w:rPr>
          <w:rFonts w:ascii="微软雅黑" w:eastAsia="微软雅黑" w:hAnsi="微软雅黑"/>
          <w:sz w:val="24"/>
          <w:szCs w:val="24"/>
          <w:lang w:eastAsia="zh-CN"/>
        </w:rPr>
      </w:pPr>
    </w:p>
    <w:p w:rsidR="00694B02" w:rsidRPr="007807F0" w:rsidRDefault="00694B02" w:rsidP="00151A19">
      <w:pPr>
        <w:pStyle w:val="a"/>
        <w:numPr>
          <w:ilvl w:val="0"/>
          <w:numId w:val="23"/>
        </w:numPr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监测分析方法和仪器</w:t>
      </w:r>
    </w:p>
    <w:p w:rsidR="00E25793" w:rsidRPr="007807F0" w:rsidRDefault="00E25793" w:rsidP="00E25793">
      <w:pPr>
        <w:pStyle w:val="a"/>
        <w:numPr>
          <w:ilvl w:val="0"/>
          <w:numId w:val="0"/>
        </w:numPr>
        <w:ind w:left="1080"/>
        <w:rPr>
          <w:rFonts w:ascii="微软雅黑" w:eastAsia="微软雅黑" w:hAnsi="微软雅黑"/>
          <w:sz w:val="24"/>
          <w:szCs w:val="24"/>
          <w:lang w:eastAsia="zh-CN"/>
        </w:rPr>
      </w:pPr>
    </w:p>
    <w:tbl>
      <w:tblPr>
        <w:tblStyle w:val="ac"/>
        <w:tblW w:w="5000" w:type="pct"/>
        <w:tblLook w:val="04A0"/>
      </w:tblPr>
      <w:tblGrid>
        <w:gridCol w:w="2348"/>
        <w:gridCol w:w="11336"/>
      </w:tblGrid>
      <w:tr w:rsidR="00E25793" w:rsidRPr="007807F0" w:rsidTr="00B31B99">
        <w:tc>
          <w:tcPr>
            <w:tcW w:w="858" w:type="pct"/>
          </w:tcPr>
          <w:p w:rsidR="00E25793" w:rsidRPr="007807F0" w:rsidRDefault="00E25793" w:rsidP="00E25793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化验项目</w:t>
            </w:r>
          </w:p>
        </w:tc>
        <w:tc>
          <w:tcPr>
            <w:tcW w:w="4142" w:type="pct"/>
          </w:tcPr>
          <w:p w:rsidR="00E25793" w:rsidRPr="007807F0" w:rsidRDefault="009925A3" w:rsidP="00E25793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监测分析方法和仪器</w:t>
            </w:r>
          </w:p>
        </w:tc>
      </w:tr>
      <w:tr w:rsidR="00E25793" w:rsidRPr="007807F0" w:rsidTr="00B31B99">
        <w:trPr>
          <w:trHeight w:val="774"/>
        </w:trPr>
        <w:tc>
          <w:tcPr>
            <w:tcW w:w="858" w:type="pct"/>
          </w:tcPr>
          <w:p w:rsidR="00E25793" w:rsidRPr="007807F0" w:rsidRDefault="00E25793" w:rsidP="00E25793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PH</w:t>
            </w:r>
          </w:p>
        </w:tc>
        <w:tc>
          <w:tcPr>
            <w:tcW w:w="4142" w:type="pct"/>
          </w:tcPr>
          <w:p w:rsidR="00E25793" w:rsidRPr="007807F0" w:rsidRDefault="009925A3" w:rsidP="009925A3">
            <w:pPr>
              <w:spacing w:line="400" w:lineRule="exact"/>
              <w:ind w:rightChars="-118" w:right="-236"/>
              <w:jc w:val="left"/>
              <w:rPr>
                <w:rFonts w:ascii="微软雅黑" w:eastAsia="微软雅黑" w:hAnsi="微软雅黑"/>
                <w:bCs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监测分析方法：无 ；</w:t>
            </w:r>
            <w:r w:rsidRPr="007807F0">
              <w:rPr>
                <w:rFonts w:ascii="微软雅黑" w:eastAsia="微软雅黑" w:hAnsi="微软雅黑"/>
                <w:sz w:val="24"/>
                <w:szCs w:val="24"/>
                <w:lang w:eastAsia="zh-CN"/>
              </w:rPr>
              <w:t>仪器及用具</w:t>
            </w: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p</w:t>
            </w:r>
            <w:r w:rsidRPr="007807F0">
              <w:rPr>
                <w:rFonts w:ascii="微软雅黑" w:eastAsia="微软雅黑" w:hAnsi="微软雅黑"/>
                <w:sz w:val="24"/>
                <w:szCs w:val="24"/>
                <w:lang w:eastAsia="zh-CN"/>
              </w:rPr>
              <w:t>H计（含配套电极）</w:t>
            </w:r>
          </w:p>
        </w:tc>
      </w:tr>
      <w:tr w:rsidR="00E25793" w:rsidRPr="007807F0" w:rsidTr="00B31B99">
        <w:tc>
          <w:tcPr>
            <w:tcW w:w="858" w:type="pct"/>
          </w:tcPr>
          <w:p w:rsidR="00E25793" w:rsidRPr="007807F0" w:rsidRDefault="00E25793" w:rsidP="00E25793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SS</w:t>
            </w:r>
          </w:p>
        </w:tc>
        <w:tc>
          <w:tcPr>
            <w:tcW w:w="4142" w:type="pct"/>
          </w:tcPr>
          <w:p w:rsidR="00E25793" w:rsidRPr="007807F0" w:rsidRDefault="009925A3" w:rsidP="009925A3">
            <w:pPr>
              <w:spacing w:line="400" w:lineRule="exact"/>
              <w:ind w:rightChars="-118" w:right="-236"/>
              <w:rPr>
                <w:rFonts w:ascii="微软雅黑" w:eastAsia="微软雅黑" w:hAnsi="微软雅黑"/>
                <w:bCs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bCs/>
                <w:sz w:val="24"/>
                <w:szCs w:val="24"/>
                <w:lang w:eastAsia="zh-CN"/>
              </w:rPr>
              <w:t>监测分析方法：</w:t>
            </w:r>
            <w:r w:rsidRPr="007807F0">
              <w:rPr>
                <w:rFonts w:ascii="微软雅黑" w:eastAsia="微软雅黑" w:hAnsi="微软雅黑"/>
                <w:bCs/>
                <w:sz w:val="24"/>
                <w:szCs w:val="24"/>
                <w:lang w:eastAsia="zh-CN"/>
              </w:rPr>
              <w:t>GB 11901-89 重量法</w:t>
            </w:r>
            <w:r w:rsidRPr="007807F0">
              <w:rPr>
                <w:rFonts w:ascii="微软雅黑" w:eastAsia="微软雅黑" w:hAnsi="微软雅黑" w:hint="eastAsia"/>
                <w:bCs/>
                <w:sz w:val="24"/>
                <w:szCs w:val="24"/>
                <w:lang w:eastAsia="zh-CN"/>
              </w:rPr>
              <w:t xml:space="preserve">  （见附件） </w:t>
            </w:r>
          </w:p>
        </w:tc>
      </w:tr>
      <w:tr w:rsidR="00E25793" w:rsidRPr="007807F0" w:rsidTr="00B31B99">
        <w:tc>
          <w:tcPr>
            <w:tcW w:w="858" w:type="pct"/>
          </w:tcPr>
          <w:p w:rsidR="00E25793" w:rsidRPr="007807F0" w:rsidRDefault="00E25793" w:rsidP="00E25793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lastRenderedPageBreak/>
              <w:t>BOD5</w:t>
            </w:r>
          </w:p>
        </w:tc>
        <w:tc>
          <w:tcPr>
            <w:tcW w:w="4142" w:type="pct"/>
          </w:tcPr>
          <w:p w:rsidR="00E25793" w:rsidRPr="007807F0" w:rsidRDefault="009925A3" w:rsidP="009925A3">
            <w:pPr>
              <w:pStyle w:val="a"/>
              <w:numPr>
                <w:ilvl w:val="0"/>
                <w:numId w:val="0"/>
              </w:numPr>
              <w:jc w:val="left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bCs/>
                <w:sz w:val="24"/>
                <w:szCs w:val="24"/>
                <w:lang w:eastAsia="zh-CN"/>
              </w:rPr>
              <w:t>监测分析方法：</w:t>
            </w:r>
            <w:r w:rsidR="00B32333" w:rsidRPr="007807F0">
              <w:rPr>
                <w:rFonts w:ascii="微软雅黑" w:eastAsia="微软雅黑" w:hAnsi="微软雅黑"/>
                <w:bCs/>
                <w:sz w:val="24"/>
                <w:szCs w:val="24"/>
                <w:lang w:eastAsia="zh-CN"/>
              </w:rPr>
              <w:t>HJ 505-2009</w:t>
            </w:r>
            <w:r w:rsidR="00B32333" w:rsidRPr="007807F0">
              <w:rPr>
                <w:rFonts w:ascii="微软雅黑" w:eastAsia="微软雅黑" w:hAnsi="微软雅黑" w:hint="eastAsia"/>
                <w:bCs/>
                <w:sz w:val="24"/>
                <w:szCs w:val="24"/>
                <w:lang w:eastAsia="zh-CN"/>
              </w:rPr>
              <w:t>（见附件）</w:t>
            </w:r>
          </w:p>
        </w:tc>
      </w:tr>
      <w:tr w:rsidR="00E25793" w:rsidRPr="007807F0" w:rsidTr="00B31B99">
        <w:tc>
          <w:tcPr>
            <w:tcW w:w="858" w:type="pct"/>
          </w:tcPr>
          <w:p w:rsidR="00E25793" w:rsidRPr="007807F0" w:rsidRDefault="00E25793" w:rsidP="00E25793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COD</w:t>
            </w:r>
          </w:p>
        </w:tc>
        <w:tc>
          <w:tcPr>
            <w:tcW w:w="4142" w:type="pct"/>
          </w:tcPr>
          <w:p w:rsidR="00E25793" w:rsidRPr="007807F0" w:rsidRDefault="009925A3" w:rsidP="009925A3">
            <w:pPr>
              <w:pStyle w:val="a"/>
              <w:numPr>
                <w:ilvl w:val="0"/>
                <w:numId w:val="0"/>
              </w:numPr>
              <w:jc w:val="left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bCs/>
                <w:sz w:val="24"/>
                <w:szCs w:val="24"/>
                <w:lang w:eastAsia="zh-CN"/>
              </w:rPr>
              <w:t>监测分析方法：</w:t>
            </w:r>
            <w:r w:rsidR="00352F2B"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HJ 828-2017 重铬酸盐法</w:t>
            </w:r>
            <w:r w:rsidRPr="007807F0">
              <w:rPr>
                <w:rFonts w:ascii="微软雅黑" w:eastAsia="微软雅黑" w:hAnsi="微软雅黑" w:hint="eastAsia"/>
                <w:bCs/>
                <w:sz w:val="24"/>
                <w:szCs w:val="24"/>
                <w:lang w:eastAsia="zh-CN"/>
              </w:rPr>
              <w:t>（见附件）</w:t>
            </w:r>
          </w:p>
        </w:tc>
      </w:tr>
      <w:tr w:rsidR="00E25793" w:rsidRPr="007807F0" w:rsidTr="00B31B99">
        <w:tc>
          <w:tcPr>
            <w:tcW w:w="858" w:type="pct"/>
          </w:tcPr>
          <w:p w:rsidR="00E25793" w:rsidRPr="007807F0" w:rsidRDefault="00E25793" w:rsidP="00E25793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NH3-N</w:t>
            </w:r>
          </w:p>
        </w:tc>
        <w:tc>
          <w:tcPr>
            <w:tcW w:w="4142" w:type="pct"/>
          </w:tcPr>
          <w:p w:rsidR="00E25793" w:rsidRPr="007807F0" w:rsidRDefault="009925A3" w:rsidP="009925A3">
            <w:pPr>
              <w:pStyle w:val="a"/>
              <w:numPr>
                <w:ilvl w:val="0"/>
                <w:numId w:val="0"/>
              </w:numPr>
              <w:jc w:val="left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bCs/>
                <w:sz w:val="24"/>
                <w:szCs w:val="24"/>
                <w:lang w:eastAsia="zh-CN"/>
              </w:rPr>
              <w:t>监测分析方法：</w:t>
            </w:r>
            <w:r w:rsidR="00352F2B"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 xml:space="preserve">HJ 535-2009 </w:t>
            </w:r>
            <w:r w:rsidRPr="007807F0">
              <w:rPr>
                <w:rFonts w:ascii="微软雅黑" w:eastAsia="微软雅黑" w:hAnsi="微软雅黑" w:hint="eastAsia"/>
                <w:bCs/>
                <w:sz w:val="24"/>
                <w:szCs w:val="24"/>
                <w:lang w:eastAsia="zh-CN"/>
              </w:rPr>
              <w:t>（见附件）</w:t>
            </w:r>
          </w:p>
        </w:tc>
      </w:tr>
      <w:tr w:rsidR="00E25793" w:rsidRPr="007807F0" w:rsidTr="00B31B99">
        <w:tc>
          <w:tcPr>
            <w:tcW w:w="858" w:type="pct"/>
          </w:tcPr>
          <w:p w:rsidR="00E25793" w:rsidRPr="007807F0" w:rsidRDefault="00E25793" w:rsidP="00E25793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TP</w:t>
            </w:r>
          </w:p>
        </w:tc>
        <w:tc>
          <w:tcPr>
            <w:tcW w:w="4142" w:type="pct"/>
          </w:tcPr>
          <w:p w:rsidR="00E25793" w:rsidRPr="007807F0" w:rsidRDefault="009925A3" w:rsidP="009925A3">
            <w:pPr>
              <w:pStyle w:val="a"/>
              <w:numPr>
                <w:ilvl w:val="0"/>
                <w:numId w:val="0"/>
              </w:numPr>
              <w:jc w:val="left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bCs/>
                <w:sz w:val="24"/>
                <w:szCs w:val="24"/>
                <w:lang w:eastAsia="zh-CN"/>
              </w:rPr>
              <w:t>监测分析方法：</w:t>
            </w:r>
            <w:r w:rsidR="00352F2B"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 xml:space="preserve">GB 11893-1989 </w:t>
            </w:r>
            <w:r w:rsidRPr="007807F0">
              <w:rPr>
                <w:rFonts w:ascii="微软雅黑" w:eastAsia="微软雅黑" w:hAnsi="微软雅黑" w:hint="eastAsia"/>
                <w:bCs/>
                <w:sz w:val="24"/>
                <w:szCs w:val="24"/>
                <w:lang w:eastAsia="zh-CN"/>
              </w:rPr>
              <w:t>（见附件）</w:t>
            </w:r>
          </w:p>
        </w:tc>
      </w:tr>
      <w:tr w:rsidR="009925A3" w:rsidRPr="007807F0" w:rsidTr="00B31B99">
        <w:tc>
          <w:tcPr>
            <w:tcW w:w="858" w:type="pct"/>
          </w:tcPr>
          <w:p w:rsidR="009925A3" w:rsidRPr="007807F0" w:rsidRDefault="009925A3" w:rsidP="00E25793">
            <w:pPr>
              <w:pStyle w:val="a"/>
              <w:numPr>
                <w:ilvl w:val="0"/>
                <w:numId w:val="0"/>
              </w:numPr>
              <w:jc w:val="center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sz w:val="24"/>
                <w:szCs w:val="24"/>
                <w:lang w:eastAsia="zh-CN"/>
              </w:rPr>
              <w:t>O+G</w:t>
            </w:r>
          </w:p>
        </w:tc>
        <w:tc>
          <w:tcPr>
            <w:tcW w:w="4142" w:type="pct"/>
          </w:tcPr>
          <w:p w:rsidR="009925A3" w:rsidRPr="007807F0" w:rsidRDefault="009925A3" w:rsidP="009925A3">
            <w:pPr>
              <w:pStyle w:val="a"/>
              <w:numPr>
                <w:ilvl w:val="0"/>
                <w:numId w:val="0"/>
              </w:numPr>
              <w:jc w:val="left"/>
              <w:rPr>
                <w:rFonts w:ascii="微软雅黑" w:eastAsia="微软雅黑" w:hAnsi="微软雅黑"/>
                <w:sz w:val="24"/>
                <w:szCs w:val="24"/>
                <w:lang w:eastAsia="zh-CN"/>
              </w:rPr>
            </w:pPr>
            <w:r w:rsidRPr="007807F0">
              <w:rPr>
                <w:rFonts w:ascii="微软雅黑" w:eastAsia="微软雅黑" w:hAnsi="微软雅黑" w:hint="eastAsia"/>
                <w:bCs/>
                <w:sz w:val="24"/>
                <w:szCs w:val="24"/>
                <w:lang w:eastAsia="zh-CN"/>
              </w:rPr>
              <w:t>监测分析方法：</w:t>
            </w:r>
            <w:r w:rsidR="00B32333" w:rsidRPr="007807F0">
              <w:rPr>
                <w:rFonts w:ascii="微软雅黑" w:eastAsia="微软雅黑" w:hAnsi="微软雅黑"/>
                <w:bCs/>
                <w:sz w:val="24"/>
                <w:szCs w:val="24"/>
                <w:lang w:eastAsia="zh-CN"/>
              </w:rPr>
              <w:t>HJ 637-2012</w:t>
            </w:r>
            <w:r w:rsidRPr="007807F0">
              <w:rPr>
                <w:rFonts w:ascii="微软雅黑" w:eastAsia="微软雅黑" w:hAnsi="微软雅黑" w:hint="eastAsia"/>
                <w:bCs/>
                <w:sz w:val="24"/>
                <w:szCs w:val="24"/>
                <w:lang w:eastAsia="zh-CN"/>
              </w:rPr>
              <w:t>（见附件）</w:t>
            </w:r>
          </w:p>
        </w:tc>
      </w:tr>
    </w:tbl>
    <w:p w:rsidR="00E25793" w:rsidRPr="007807F0" w:rsidRDefault="00E25793" w:rsidP="00E25793">
      <w:pPr>
        <w:pStyle w:val="a"/>
        <w:numPr>
          <w:ilvl w:val="0"/>
          <w:numId w:val="0"/>
        </w:numPr>
        <w:ind w:left="1080"/>
        <w:rPr>
          <w:rFonts w:ascii="微软雅黑" w:eastAsia="微软雅黑" w:hAnsi="微软雅黑"/>
          <w:sz w:val="24"/>
          <w:szCs w:val="24"/>
          <w:lang w:eastAsia="zh-CN"/>
        </w:rPr>
      </w:pPr>
    </w:p>
    <w:p w:rsidR="00C03378" w:rsidRPr="007807F0" w:rsidRDefault="00151A19" w:rsidP="00865CCC">
      <w:pPr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 xml:space="preserve">       </w:t>
      </w:r>
    </w:p>
    <w:p w:rsidR="002A2813" w:rsidRPr="007807F0" w:rsidRDefault="002A2813" w:rsidP="00865CCC">
      <w:pPr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 xml:space="preserve"> </w:t>
      </w:r>
    </w:p>
    <w:p w:rsidR="002A2813" w:rsidRPr="007807F0" w:rsidRDefault="002A2813" w:rsidP="002A2813">
      <w:pPr>
        <w:pStyle w:val="a"/>
        <w:numPr>
          <w:ilvl w:val="0"/>
          <w:numId w:val="23"/>
        </w:numPr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质量保证和质量控制</w:t>
      </w:r>
    </w:p>
    <w:p w:rsidR="002A2813" w:rsidRPr="007807F0" w:rsidRDefault="002A2813" w:rsidP="002A2813">
      <w:pPr>
        <w:pStyle w:val="a"/>
        <w:numPr>
          <w:ilvl w:val="0"/>
          <w:numId w:val="0"/>
        </w:numPr>
        <w:ind w:left="1080"/>
        <w:rPr>
          <w:rFonts w:ascii="微软雅黑" w:eastAsia="微软雅黑" w:hAnsi="微软雅黑"/>
          <w:sz w:val="24"/>
          <w:szCs w:val="24"/>
          <w:lang w:eastAsia="zh-CN"/>
        </w:rPr>
      </w:pPr>
    </w:p>
    <w:p w:rsidR="00E8417B" w:rsidRPr="007807F0" w:rsidRDefault="00E8417B" w:rsidP="007807F0">
      <w:pPr>
        <w:ind w:leftChars="50" w:left="100" w:firstLineChars="350" w:firstLine="840"/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( 1 )  质量保证：</w:t>
      </w:r>
    </w:p>
    <w:p w:rsidR="00E8417B" w:rsidRPr="007807F0" w:rsidRDefault="00E8417B" w:rsidP="002A2813">
      <w:pPr>
        <w:pStyle w:val="a"/>
        <w:numPr>
          <w:ilvl w:val="0"/>
          <w:numId w:val="0"/>
        </w:numPr>
        <w:ind w:left="1080"/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我们加强在整个检测过程中的全面质量管理；</w:t>
      </w:r>
    </w:p>
    <w:p w:rsidR="00E8417B" w:rsidRPr="007807F0" w:rsidRDefault="00E8417B" w:rsidP="002A2813">
      <w:pPr>
        <w:pStyle w:val="a"/>
        <w:numPr>
          <w:ilvl w:val="0"/>
          <w:numId w:val="0"/>
        </w:numPr>
        <w:ind w:left="1080"/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其管理内容包括:人员、仪器设备、标准物质、消耗品、样品、检测方法、环境、测量溯源性、检测过程、文件与记录</w:t>
      </w: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lastRenderedPageBreak/>
        <w:t>控制等因素。</w:t>
      </w:r>
    </w:p>
    <w:p w:rsidR="00E8417B" w:rsidRPr="007807F0" w:rsidRDefault="00E8417B" w:rsidP="002A2813">
      <w:pPr>
        <w:pStyle w:val="a"/>
        <w:numPr>
          <w:ilvl w:val="0"/>
          <w:numId w:val="0"/>
        </w:numPr>
        <w:ind w:left="1080"/>
        <w:rPr>
          <w:rFonts w:ascii="微软雅黑" w:eastAsia="微软雅黑" w:hAnsi="微软雅黑"/>
          <w:sz w:val="24"/>
          <w:szCs w:val="24"/>
          <w:lang w:eastAsia="zh-CN"/>
        </w:rPr>
      </w:pPr>
    </w:p>
    <w:p w:rsidR="00E8417B" w:rsidRPr="007807F0" w:rsidRDefault="006A028B" w:rsidP="006A028B">
      <w:pPr>
        <w:ind w:left="720" w:hanging="360"/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（2）</w:t>
      </w:r>
      <w:r w:rsidR="00E8417B"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质量控制：</w:t>
      </w:r>
    </w:p>
    <w:p w:rsidR="00E8417B" w:rsidRPr="007807F0" w:rsidRDefault="00E8417B" w:rsidP="006A028B">
      <w:pPr>
        <w:ind w:leftChars="450" w:left="900"/>
        <w:rPr>
          <w:rFonts w:ascii="微软雅黑" w:eastAsia="微软雅黑" w:hAnsi="微软雅黑"/>
          <w:sz w:val="24"/>
          <w:szCs w:val="24"/>
          <w:lang w:eastAsia="zh-CN"/>
        </w:rPr>
      </w:pPr>
      <w:r w:rsidRPr="007807F0">
        <w:rPr>
          <w:rFonts w:ascii="微软雅黑" w:eastAsia="微软雅黑" w:hAnsi="微软雅黑" w:hint="eastAsia"/>
          <w:sz w:val="24"/>
          <w:szCs w:val="24"/>
          <w:lang w:eastAsia="zh-CN"/>
        </w:rPr>
        <w:t>要将检测误差控制在允许限度内，以保证数据（检测结果）在给定的置信水平内达到要求的质量。</w:t>
      </w:r>
    </w:p>
    <w:p w:rsidR="002A2813" w:rsidRPr="007807F0" w:rsidRDefault="002A2813" w:rsidP="00865CCC">
      <w:pPr>
        <w:rPr>
          <w:rFonts w:ascii="微软雅黑" w:eastAsia="微软雅黑" w:hAnsi="微软雅黑"/>
          <w:sz w:val="24"/>
          <w:szCs w:val="24"/>
          <w:lang w:eastAsia="zh-CN"/>
        </w:rPr>
      </w:pPr>
    </w:p>
    <w:p w:rsidR="00C03378" w:rsidRPr="007807F0" w:rsidRDefault="00C03378" w:rsidP="00865CCC">
      <w:pPr>
        <w:rPr>
          <w:rFonts w:ascii="微软雅黑" w:eastAsia="微软雅黑" w:hAnsi="微软雅黑"/>
          <w:sz w:val="24"/>
          <w:szCs w:val="24"/>
          <w:lang w:eastAsia="zh-CN"/>
        </w:rPr>
      </w:pPr>
    </w:p>
    <w:p w:rsidR="00AC1773" w:rsidRPr="007807F0" w:rsidRDefault="00AC1773" w:rsidP="00CF01B2">
      <w:pPr>
        <w:rPr>
          <w:rFonts w:ascii="微软雅黑" w:eastAsia="微软雅黑" w:hAnsi="微软雅黑"/>
          <w:sz w:val="24"/>
          <w:szCs w:val="24"/>
          <w:lang w:eastAsia="zh-CN"/>
        </w:rPr>
      </w:pPr>
    </w:p>
    <w:p w:rsidR="00A677A9" w:rsidRPr="007807F0" w:rsidRDefault="00A677A9" w:rsidP="00AC1773">
      <w:pPr>
        <w:pStyle w:val="2"/>
        <w:keepNext w:val="0"/>
        <w:widowControl w:val="0"/>
        <w:numPr>
          <w:ilvl w:val="0"/>
          <w:numId w:val="0"/>
        </w:numPr>
        <w:tabs>
          <w:tab w:val="clear" w:pos="851"/>
          <w:tab w:val="left" w:pos="708"/>
        </w:tabs>
        <w:spacing w:line="240" w:lineRule="auto"/>
        <w:ind w:left="720"/>
        <w:rPr>
          <w:rFonts w:ascii="微软雅黑" w:eastAsia="微软雅黑" w:hAnsi="微软雅黑"/>
          <w:sz w:val="24"/>
          <w:szCs w:val="24"/>
          <w:lang w:eastAsia="zh-CN"/>
        </w:rPr>
      </w:pPr>
    </w:p>
    <w:sectPr w:rsidR="00A677A9" w:rsidRPr="007807F0" w:rsidSect="00B31B99">
      <w:headerReference w:type="default" r:id="rId16"/>
      <w:footerReference w:type="default" r:id="rId17"/>
      <w:footnotePr>
        <w:numRestart w:val="eachSect"/>
      </w:footnotePr>
      <w:pgSz w:w="16838" w:h="11906" w:orient="landscape" w:code="9"/>
      <w:pgMar w:top="1134" w:right="1810" w:bottom="1134" w:left="1560" w:header="425" w:footer="58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727" w:rsidRDefault="00717727" w:rsidP="00B96DAE">
      <w:r>
        <w:separator/>
      </w:r>
    </w:p>
  </w:endnote>
  <w:endnote w:type="continuationSeparator" w:id="1">
    <w:p w:rsidR="00717727" w:rsidRDefault="00717727" w:rsidP="00B9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altName w:val="Yu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345"/>
      <w:gridCol w:w="1453"/>
      <w:gridCol w:w="1171"/>
      <w:gridCol w:w="1276"/>
      <w:gridCol w:w="1276"/>
      <w:gridCol w:w="1417"/>
      <w:gridCol w:w="709"/>
      <w:gridCol w:w="992"/>
    </w:tblGrid>
    <w:tr w:rsidR="007079AA" w:rsidRPr="00007ADB" w:rsidTr="00A173EF"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7079AA" w:rsidRPr="00007ADB" w:rsidRDefault="007079AA" w:rsidP="00A173EF">
          <w:pPr>
            <w:jc w:val="center"/>
            <w:rPr>
              <w:rFonts w:ascii="华文中宋" w:eastAsia="华文中宋" w:hAnsi="华文中宋"/>
              <w:color w:val="00565B"/>
              <w:kern w:val="2"/>
              <w:lang w:val="en-US" w:eastAsia="zh-CN"/>
            </w:rPr>
          </w:pPr>
          <w:r w:rsidRPr="00007ADB">
            <w:rPr>
              <w:rFonts w:ascii="华文中宋" w:eastAsia="华文中宋" w:hAnsi="华文中宋" w:hint="eastAsia"/>
              <w:color w:val="00565B"/>
              <w:kern w:val="2"/>
              <w:lang w:val="en-US" w:eastAsia="zh-CN"/>
            </w:rPr>
            <w:t>文件名称</w:t>
          </w:r>
        </w:p>
      </w:tc>
      <w:tc>
        <w:tcPr>
          <w:tcW w:w="390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9AA" w:rsidRDefault="007079AA" w:rsidP="00A173EF">
          <w:pPr>
            <w:widowControl/>
            <w:tabs>
              <w:tab w:val="clear" w:pos="-708"/>
              <w:tab w:val="clear" w:pos="0"/>
            </w:tabs>
            <w:overflowPunct/>
            <w:autoSpaceDE/>
            <w:adjustRightInd/>
            <w:spacing w:after="0" w:line="240" w:lineRule="auto"/>
            <w:jc w:val="center"/>
            <w:rPr>
              <w:rFonts w:ascii="华文中宋" w:eastAsia="华文中宋" w:hAnsi="华文中宋"/>
              <w:color w:val="00565B"/>
              <w:kern w:val="2"/>
              <w:lang w:val="en-US" w:eastAsia="zh-CN"/>
            </w:rPr>
          </w:pPr>
          <w:r w:rsidRPr="00007ADB">
            <w:rPr>
              <w:rFonts w:ascii="华文中宋" w:eastAsia="华文中宋" w:hAnsi="华文中宋" w:hint="eastAsia"/>
              <w:color w:val="00565B"/>
              <w:kern w:val="2"/>
              <w:lang w:val="en-US" w:eastAsia="zh-CN"/>
            </w:rPr>
            <w:t>编号</w:t>
          </w:r>
          <w:r w:rsidRPr="00A173EF">
            <w:rPr>
              <w:rFonts w:ascii="华文中宋" w:eastAsia="华文中宋" w:hAnsi="华文中宋"/>
              <w:color w:val="00565B"/>
              <w:kern w:val="2"/>
              <w:lang w:val="en-US" w:eastAsia="zh-CN"/>
            </w:rPr>
            <w:t>LYG-</w:t>
          </w:r>
          <w:r>
            <w:rPr>
              <w:rFonts w:ascii="华文中宋" w:eastAsia="华文中宋" w:hAnsi="华文中宋" w:hint="eastAsia"/>
              <w:color w:val="00565B"/>
              <w:kern w:val="2"/>
              <w:lang w:val="en-US" w:eastAsia="zh-CN"/>
            </w:rPr>
            <w:t>YIHAI</w:t>
          </w:r>
        </w:p>
        <w:p w:rsidR="007079AA" w:rsidRPr="00007ADB" w:rsidRDefault="007079AA" w:rsidP="00A173EF">
          <w:pPr>
            <w:widowControl/>
            <w:tabs>
              <w:tab w:val="clear" w:pos="-708"/>
              <w:tab w:val="clear" w:pos="0"/>
            </w:tabs>
            <w:overflowPunct/>
            <w:autoSpaceDE/>
            <w:adjustRightInd/>
            <w:spacing w:after="0" w:line="240" w:lineRule="auto"/>
            <w:jc w:val="center"/>
            <w:rPr>
              <w:rFonts w:ascii="华文中宋" w:eastAsia="华文中宋" w:hAnsi="华文中宋"/>
              <w:color w:val="00565B"/>
              <w:kern w:val="2"/>
              <w:lang w:val="en-US" w:eastAsia="zh-CN"/>
            </w:rPr>
          </w:pPr>
          <w:r>
            <w:rPr>
              <w:rFonts w:ascii="华文中宋" w:eastAsia="华文中宋" w:hAnsi="华文中宋" w:hint="eastAsia"/>
              <w:color w:val="00565B"/>
              <w:kern w:val="2"/>
              <w:lang w:val="en-US" w:eastAsia="zh-CN"/>
            </w:rPr>
            <w:t>监测方案</w:t>
          </w:r>
          <w:r w:rsidR="00347803">
            <w:rPr>
              <w:rFonts w:ascii="华文中宋" w:eastAsia="华文中宋" w:hAnsi="华文中宋" w:hint="eastAsia"/>
              <w:color w:val="00565B"/>
              <w:kern w:val="2"/>
              <w:lang w:val="en-US" w:eastAsia="zh-CN"/>
            </w:rPr>
            <w:t>与监测技术指南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9AA" w:rsidRPr="00007ADB" w:rsidRDefault="007079AA" w:rsidP="00A173EF">
          <w:pPr>
            <w:widowControl/>
            <w:tabs>
              <w:tab w:val="clear" w:pos="-708"/>
              <w:tab w:val="clear" w:pos="0"/>
            </w:tabs>
            <w:overflowPunct/>
            <w:autoSpaceDE/>
            <w:adjustRightInd/>
            <w:spacing w:after="0" w:line="240" w:lineRule="auto"/>
            <w:jc w:val="center"/>
            <w:rPr>
              <w:rFonts w:ascii="华文中宋" w:eastAsia="华文中宋" w:hAnsi="华文中宋"/>
              <w:color w:val="00565B"/>
              <w:kern w:val="2"/>
              <w:lang w:val="en-US" w:eastAsia="zh-CN"/>
            </w:rPr>
          </w:pPr>
          <w:r w:rsidRPr="00007ADB">
            <w:rPr>
              <w:rFonts w:ascii="华文中宋" w:eastAsia="华文中宋" w:hAnsi="华文中宋" w:hint="eastAsia"/>
              <w:color w:val="00565B"/>
              <w:kern w:val="2"/>
              <w:lang w:val="en-US" w:eastAsia="zh-CN"/>
            </w:rPr>
            <w:t>修订日期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79AA" w:rsidRPr="00007ADB" w:rsidRDefault="007079AA" w:rsidP="00964BE6">
          <w:pPr>
            <w:widowControl/>
            <w:tabs>
              <w:tab w:val="clear" w:pos="-708"/>
              <w:tab w:val="clear" w:pos="0"/>
            </w:tabs>
            <w:overflowPunct/>
            <w:autoSpaceDE/>
            <w:adjustRightInd/>
            <w:spacing w:after="0" w:line="240" w:lineRule="auto"/>
            <w:jc w:val="center"/>
            <w:rPr>
              <w:rFonts w:ascii="华文中宋" w:eastAsia="华文中宋" w:hAnsi="华文中宋"/>
              <w:color w:val="00565B"/>
              <w:kern w:val="2"/>
              <w:lang w:val="en-US" w:eastAsia="zh-CN"/>
            </w:rPr>
          </w:pPr>
          <w:r>
            <w:rPr>
              <w:rFonts w:ascii="华文中宋" w:eastAsia="华文中宋" w:hAnsi="华文中宋" w:hint="eastAsia"/>
              <w:color w:val="00565B"/>
              <w:kern w:val="2"/>
              <w:lang w:val="en-US" w:eastAsia="zh-CN"/>
            </w:rPr>
            <w:t>201</w:t>
          </w:r>
          <w:r w:rsidR="00964BE6">
            <w:rPr>
              <w:rFonts w:ascii="华文中宋" w:eastAsia="华文中宋" w:hAnsi="华文中宋" w:hint="eastAsia"/>
              <w:color w:val="00565B"/>
              <w:kern w:val="2"/>
              <w:lang w:val="en-US" w:eastAsia="zh-CN"/>
            </w:rPr>
            <w:t>8</w:t>
          </w:r>
          <w:r>
            <w:rPr>
              <w:rFonts w:ascii="华文中宋" w:eastAsia="华文中宋" w:hAnsi="华文中宋" w:hint="eastAsia"/>
              <w:color w:val="00565B"/>
              <w:kern w:val="2"/>
              <w:lang w:val="en-US" w:eastAsia="zh-CN"/>
            </w:rPr>
            <w:t>.0</w:t>
          </w:r>
          <w:r w:rsidR="00964BE6">
            <w:rPr>
              <w:rFonts w:ascii="华文中宋" w:eastAsia="华文中宋" w:hAnsi="华文中宋" w:hint="eastAsia"/>
              <w:color w:val="00565B"/>
              <w:kern w:val="2"/>
              <w:lang w:val="en-US" w:eastAsia="zh-CN"/>
            </w:rPr>
            <w:t>8</w:t>
          </w:r>
          <w:r>
            <w:rPr>
              <w:rFonts w:ascii="华文中宋" w:eastAsia="华文中宋" w:hAnsi="华文中宋" w:hint="eastAsia"/>
              <w:color w:val="00565B"/>
              <w:kern w:val="2"/>
              <w:lang w:val="en-US" w:eastAsia="zh-CN"/>
            </w:rPr>
            <w:t>.</w:t>
          </w:r>
          <w:r w:rsidR="00964BE6">
            <w:rPr>
              <w:rFonts w:ascii="华文中宋" w:eastAsia="华文中宋" w:hAnsi="华文中宋" w:hint="eastAsia"/>
              <w:color w:val="00565B"/>
              <w:kern w:val="2"/>
              <w:lang w:val="en-US" w:eastAsia="zh-CN"/>
            </w:rPr>
            <w:t>15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9AA" w:rsidRPr="00007ADB" w:rsidRDefault="007079AA" w:rsidP="00A173EF">
          <w:pPr>
            <w:widowControl/>
            <w:tabs>
              <w:tab w:val="clear" w:pos="-708"/>
              <w:tab w:val="clear" w:pos="0"/>
            </w:tabs>
            <w:overflowPunct/>
            <w:autoSpaceDE/>
            <w:adjustRightInd/>
            <w:spacing w:after="0" w:line="240" w:lineRule="auto"/>
            <w:jc w:val="center"/>
            <w:rPr>
              <w:rFonts w:ascii="华文中宋" w:eastAsia="华文中宋" w:hAnsi="华文中宋"/>
              <w:color w:val="00565B"/>
              <w:kern w:val="2"/>
              <w:lang w:val="en-US" w:eastAsia="zh-CN"/>
            </w:rPr>
          </w:pPr>
          <w:r w:rsidRPr="00007ADB">
            <w:rPr>
              <w:rFonts w:ascii="华文中宋" w:eastAsia="华文中宋" w:hAnsi="华文中宋" w:hint="eastAsia"/>
              <w:color w:val="00565B"/>
              <w:kern w:val="2"/>
              <w:lang w:val="en-US" w:eastAsia="zh-CN"/>
            </w:rPr>
            <w:t>版本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9AA" w:rsidRPr="00007ADB" w:rsidRDefault="007079AA" w:rsidP="00A173EF">
          <w:pPr>
            <w:widowControl/>
            <w:tabs>
              <w:tab w:val="clear" w:pos="-708"/>
              <w:tab w:val="clear" w:pos="0"/>
            </w:tabs>
            <w:overflowPunct/>
            <w:autoSpaceDE/>
            <w:adjustRightInd/>
            <w:spacing w:after="0" w:line="240" w:lineRule="auto"/>
            <w:jc w:val="center"/>
            <w:rPr>
              <w:rFonts w:ascii="华文中宋" w:eastAsia="华文中宋" w:hAnsi="华文中宋"/>
              <w:color w:val="00565B"/>
              <w:kern w:val="2"/>
              <w:lang w:val="en-US"/>
            </w:rPr>
          </w:pPr>
          <w:r w:rsidRPr="00007ADB">
            <w:rPr>
              <w:rFonts w:ascii="华文中宋" w:eastAsia="华文中宋" w:hAnsi="华文中宋" w:hint="eastAsia"/>
              <w:color w:val="00565B"/>
              <w:kern w:val="2"/>
              <w:lang w:val="en-US"/>
            </w:rPr>
            <w:t>1.0</w:t>
          </w:r>
        </w:p>
      </w:tc>
    </w:tr>
    <w:tr w:rsidR="007079AA" w:rsidRPr="00007ADB" w:rsidTr="00A173EF">
      <w:trPr>
        <w:trHeight w:val="1073"/>
      </w:trPr>
      <w:tc>
        <w:tcPr>
          <w:tcW w:w="13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9AA" w:rsidRPr="00007ADB" w:rsidRDefault="007079AA" w:rsidP="00A173EF">
          <w:pPr>
            <w:widowControl/>
            <w:tabs>
              <w:tab w:val="clear" w:pos="-708"/>
              <w:tab w:val="clear" w:pos="0"/>
            </w:tabs>
            <w:overflowPunct/>
            <w:autoSpaceDE/>
            <w:adjustRightInd/>
            <w:spacing w:after="0" w:line="240" w:lineRule="auto"/>
            <w:jc w:val="center"/>
            <w:rPr>
              <w:rFonts w:ascii="华文中宋" w:eastAsia="华文中宋" w:hAnsi="华文中宋"/>
              <w:color w:val="00565B"/>
              <w:kern w:val="2"/>
              <w:lang w:val="en-US" w:eastAsia="zh-CN"/>
            </w:rPr>
          </w:pPr>
          <w:r w:rsidRPr="00007ADB">
            <w:rPr>
              <w:rFonts w:ascii="华文中宋" w:eastAsia="华文中宋" w:hAnsi="华文中宋" w:hint="eastAsia"/>
              <w:color w:val="00565B"/>
              <w:kern w:val="2"/>
              <w:lang w:val="en-US" w:eastAsia="zh-CN"/>
            </w:rPr>
            <w:t>编写人</w:t>
          </w:r>
        </w:p>
      </w:tc>
      <w:tc>
        <w:tcPr>
          <w:tcW w:w="1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79AA" w:rsidRPr="00007ADB" w:rsidRDefault="006A028B" w:rsidP="00A173EF">
          <w:pPr>
            <w:widowControl/>
            <w:tabs>
              <w:tab w:val="clear" w:pos="-708"/>
              <w:tab w:val="clear" w:pos="0"/>
            </w:tabs>
            <w:overflowPunct/>
            <w:autoSpaceDE/>
            <w:adjustRightInd/>
            <w:spacing w:after="0" w:line="240" w:lineRule="auto"/>
            <w:jc w:val="center"/>
            <w:rPr>
              <w:rFonts w:ascii="华文中宋" w:eastAsia="华文中宋" w:hAnsi="华文中宋"/>
              <w:color w:val="00565B"/>
              <w:kern w:val="2"/>
              <w:lang w:val="en-US" w:eastAsia="zh-CN"/>
            </w:rPr>
          </w:pPr>
          <w:r>
            <w:rPr>
              <w:rFonts w:ascii="华文中宋" w:eastAsia="华文中宋" w:hAnsi="华文中宋" w:hint="eastAsia"/>
              <w:color w:val="00565B"/>
              <w:kern w:val="2"/>
              <w:lang w:val="en-US" w:eastAsia="zh-CN"/>
            </w:rPr>
            <w:t>吴 川</w:t>
          </w:r>
        </w:p>
      </w:tc>
      <w:tc>
        <w:tcPr>
          <w:tcW w:w="11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9AA" w:rsidRPr="00007ADB" w:rsidRDefault="007079AA" w:rsidP="00A173EF">
          <w:pPr>
            <w:widowControl/>
            <w:tabs>
              <w:tab w:val="clear" w:pos="-708"/>
              <w:tab w:val="clear" w:pos="0"/>
            </w:tabs>
            <w:overflowPunct/>
            <w:autoSpaceDE/>
            <w:adjustRightInd/>
            <w:spacing w:after="0" w:line="240" w:lineRule="auto"/>
            <w:jc w:val="center"/>
            <w:rPr>
              <w:rFonts w:ascii="华文中宋" w:eastAsia="华文中宋" w:hAnsi="华文中宋"/>
              <w:color w:val="00565B"/>
              <w:kern w:val="2"/>
              <w:lang w:val="en-US" w:eastAsia="zh-CN"/>
            </w:rPr>
          </w:pPr>
          <w:r w:rsidRPr="00007ADB">
            <w:rPr>
              <w:rFonts w:ascii="华文中宋" w:eastAsia="华文中宋" w:hAnsi="华文中宋" w:hint="eastAsia"/>
              <w:color w:val="00565B"/>
              <w:kern w:val="2"/>
              <w:lang w:val="en-US" w:eastAsia="zh-CN"/>
            </w:rPr>
            <w:t>审核人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79AA" w:rsidRPr="00007ADB" w:rsidRDefault="006A028B" w:rsidP="00A173EF">
          <w:pPr>
            <w:widowControl/>
            <w:tabs>
              <w:tab w:val="clear" w:pos="-708"/>
              <w:tab w:val="clear" w:pos="0"/>
            </w:tabs>
            <w:overflowPunct/>
            <w:autoSpaceDE/>
            <w:adjustRightInd/>
            <w:spacing w:after="0" w:line="240" w:lineRule="auto"/>
            <w:jc w:val="center"/>
            <w:rPr>
              <w:rFonts w:ascii="华文中宋" w:eastAsia="华文中宋" w:hAnsi="华文中宋"/>
              <w:color w:val="00565B"/>
              <w:kern w:val="2"/>
              <w:lang w:val="en-US" w:eastAsia="zh-CN"/>
            </w:rPr>
          </w:pPr>
          <w:r>
            <w:rPr>
              <w:rFonts w:ascii="华文中宋" w:eastAsia="华文中宋" w:hAnsi="华文中宋" w:hint="eastAsia"/>
              <w:color w:val="00565B"/>
              <w:kern w:val="2"/>
              <w:lang w:val="en-US" w:eastAsia="zh-CN"/>
            </w:rPr>
            <w:t>金 智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9AA" w:rsidRPr="00007ADB" w:rsidRDefault="007079AA" w:rsidP="00A173EF">
          <w:pPr>
            <w:widowControl/>
            <w:tabs>
              <w:tab w:val="clear" w:pos="-708"/>
              <w:tab w:val="clear" w:pos="0"/>
            </w:tabs>
            <w:overflowPunct/>
            <w:autoSpaceDE/>
            <w:adjustRightInd/>
            <w:spacing w:after="0" w:line="240" w:lineRule="auto"/>
            <w:jc w:val="center"/>
            <w:rPr>
              <w:rFonts w:ascii="华文中宋" w:eastAsia="华文中宋" w:hAnsi="华文中宋"/>
              <w:color w:val="00565B"/>
              <w:kern w:val="2"/>
              <w:lang w:val="en-US" w:eastAsia="zh-CN"/>
            </w:rPr>
          </w:pPr>
          <w:r w:rsidRPr="00007ADB">
            <w:rPr>
              <w:rFonts w:ascii="华文中宋" w:eastAsia="华文中宋" w:hAnsi="华文中宋" w:hint="eastAsia"/>
              <w:color w:val="00565B"/>
              <w:kern w:val="2"/>
              <w:lang w:val="en-US" w:eastAsia="zh-CN"/>
            </w:rPr>
            <w:t>批准人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79AA" w:rsidRPr="00007ADB" w:rsidRDefault="006A028B" w:rsidP="006A028B">
          <w:pPr>
            <w:widowControl/>
            <w:tabs>
              <w:tab w:val="clear" w:pos="-708"/>
              <w:tab w:val="clear" w:pos="0"/>
            </w:tabs>
            <w:overflowPunct/>
            <w:autoSpaceDE/>
            <w:adjustRightInd/>
            <w:spacing w:after="0" w:line="240" w:lineRule="auto"/>
            <w:ind w:firstLineChars="200" w:firstLine="400"/>
            <w:rPr>
              <w:rFonts w:ascii="华文中宋" w:eastAsia="华文中宋" w:hAnsi="华文中宋"/>
              <w:color w:val="00565B"/>
              <w:kern w:val="2"/>
              <w:lang w:val="en-US" w:eastAsia="zh-CN"/>
            </w:rPr>
          </w:pPr>
          <w:r>
            <w:rPr>
              <w:rFonts w:ascii="华文中宋" w:eastAsia="华文中宋" w:hAnsi="华文中宋" w:hint="eastAsia"/>
              <w:color w:val="00565B"/>
              <w:kern w:val="2"/>
              <w:lang w:val="en-US" w:eastAsia="zh-CN"/>
            </w:rPr>
            <w:t>徐 健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9AA" w:rsidRPr="00007ADB" w:rsidRDefault="007079AA" w:rsidP="00A173EF">
          <w:pPr>
            <w:widowControl/>
            <w:tabs>
              <w:tab w:val="clear" w:pos="-708"/>
              <w:tab w:val="clear" w:pos="0"/>
            </w:tabs>
            <w:overflowPunct/>
            <w:autoSpaceDE/>
            <w:adjustRightInd/>
            <w:spacing w:after="0" w:line="240" w:lineRule="auto"/>
            <w:jc w:val="center"/>
            <w:rPr>
              <w:rFonts w:ascii="华文中宋" w:eastAsia="华文中宋" w:hAnsi="华文中宋"/>
              <w:color w:val="00565B"/>
              <w:kern w:val="2"/>
              <w:lang w:val="en-US" w:eastAsia="zh-CN"/>
            </w:rPr>
          </w:pPr>
          <w:r w:rsidRPr="00007ADB">
            <w:rPr>
              <w:rFonts w:ascii="华文中宋" w:eastAsia="华文中宋" w:hAnsi="华文中宋" w:hint="eastAsia"/>
              <w:color w:val="00565B"/>
              <w:kern w:val="2"/>
              <w:lang w:val="en-US" w:eastAsia="zh-CN"/>
            </w:rPr>
            <w:t>页码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079AA" w:rsidRPr="00007ADB" w:rsidRDefault="00B6408A" w:rsidP="00A173EF">
          <w:pPr>
            <w:widowControl/>
            <w:tabs>
              <w:tab w:val="clear" w:pos="-708"/>
              <w:tab w:val="clear" w:pos="0"/>
            </w:tabs>
            <w:overflowPunct/>
            <w:autoSpaceDE/>
            <w:adjustRightInd/>
            <w:spacing w:after="0" w:line="240" w:lineRule="auto"/>
            <w:jc w:val="center"/>
            <w:rPr>
              <w:rFonts w:ascii="华文中宋" w:eastAsia="华文中宋" w:hAnsi="华文中宋"/>
              <w:color w:val="00565B"/>
              <w:kern w:val="2"/>
              <w:lang w:val="en-US"/>
            </w:rPr>
          </w:pPr>
          <w:r w:rsidRPr="00007ADB">
            <w:rPr>
              <w:rFonts w:ascii="华文中宋" w:eastAsia="华文中宋" w:hAnsi="华文中宋" w:hint="eastAsia"/>
              <w:color w:val="00565B"/>
              <w:kern w:val="2"/>
              <w:lang w:val="en-US"/>
            </w:rPr>
            <w:fldChar w:fldCharType="begin"/>
          </w:r>
          <w:r w:rsidR="007079AA" w:rsidRPr="00007ADB">
            <w:rPr>
              <w:rFonts w:ascii="华文中宋" w:eastAsia="华文中宋" w:hAnsi="华文中宋" w:hint="eastAsia"/>
              <w:color w:val="00565B"/>
              <w:kern w:val="2"/>
              <w:lang w:val="en-US"/>
            </w:rPr>
            <w:instrText xml:space="preserve"> PAGE   \* MERGEFORMAT </w:instrText>
          </w:r>
          <w:r w:rsidRPr="00007ADB">
            <w:rPr>
              <w:rFonts w:ascii="华文中宋" w:eastAsia="华文中宋" w:hAnsi="华文中宋" w:hint="eastAsia"/>
              <w:color w:val="00565B"/>
              <w:kern w:val="2"/>
              <w:lang w:val="en-US"/>
            </w:rPr>
            <w:fldChar w:fldCharType="separate"/>
          </w:r>
          <w:r w:rsidR="00C70C01">
            <w:rPr>
              <w:rFonts w:ascii="华文中宋" w:eastAsia="华文中宋" w:hAnsi="华文中宋"/>
              <w:noProof/>
              <w:color w:val="00565B"/>
              <w:kern w:val="2"/>
              <w:lang w:val="en-US"/>
            </w:rPr>
            <w:t>6</w:t>
          </w:r>
          <w:r w:rsidRPr="00007ADB">
            <w:rPr>
              <w:rFonts w:ascii="华文中宋" w:eastAsia="华文中宋" w:hAnsi="华文中宋" w:hint="eastAsia"/>
              <w:color w:val="00565B"/>
              <w:kern w:val="2"/>
              <w:lang w:val="en-US"/>
            </w:rPr>
            <w:fldChar w:fldCharType="end"/>
          </w:r>
          <w:r w:rsidR="007079AA" w:rsidRPr="00007ADB">
            <w:rPr>
              <w:rFonts w:ascii="华文中宋" w:eastAsia="华文中宋" w:hAnsi="华文中宋" w:hint="eastAsia"/>
              <w:color w:val="00565B"/>
              <w:kern w:val="2"/>
              <w:lang w:val="en-US"/>
            </w:rPr>
            <w:t xml:space="preserve"> of </w:t>
          </w:r>
          <w:fldSimple w:instr=" NUMPAGES   \* MERGEFORMAT ">
            <w:r w:rsidR="00C70C01" w:rsidRPr="00C70C01">
              <w:rPr>
                <w:rFonts w:ascii="华文中宋" w:eastAsia="华文中宋" w:hAnsi="华文中宋"/>
                <w:noProof/>
                <w:color w:val="00565B"/>
                <w:kern w:val="2"/>
                <w:lang w:val="en-US"/>
              </w:rPr>
              <w:t>12</w:t>
            </w:r>
          </w:fldSimple>
        </w:p>
      </w:tc>
    </w:tr>
  </w:tbl>
  <w:p w:rsidR="007079AA" w:rsidRPr="00007ADB" w:rsidRDefault="007079AA" w:rsidP="00F36CB7">
    <w:pPr>
      <w:pStyle w:val="a6"/>
      <w:spacing w:before="120"/>
      <w:jc w:val="center"/>
      <w:rPr>
        <w:rFonts w:ascii="华文中宋" w:eastAsia="华文中宋" w:hAnsi="华文中宋"/>
        <w:lang w:eastAsia="zh-CN"/>
      </w:rPr>
    </w:pPr>
    <w:r w:rsidRPr="00007ADB">
      <w:rPr>
        <w:rFonts w:ascii="华文中宋" w:eastAsia="华文中宋" w:hAnsi="华文中宋" w:hint="eastAsia"/>
        <w:b/>
        <w:color w:val="00565B"/>
        <w:sz w:val="20"/>
        <w:szCs w:val="20"/>
        <w:lang w:eastAsia="zh-CN"/>
      </w:rPr>
      <w:t xml:space="preserve"> “纸质文件需加盖受控文件印章”</w:t>
    </w:r>
  </w:p>
  <w:p w:rsidR="007079AA" w:rsidRPr="003B6C28" w:rsidRDefault="007079AA" w:rsidP="00F36CB7">
    <w:pPr>
      <w:pStyle w:val="a6"/>
      <w:spacing w:before="120"/>
      <w:jc w:val="center"/>
      <w:rPr>
        <w:rFonts w:eastAsia="华文中宋"/>
        <w:lang w:eastAsia="zh-CN"/>
      </w:rPr>
    </w:pPr>
  </w:p>
  <w:p w:rsidR="007079AA" w:rsidRPr="00F36CB7" w:rsidRDefault="007079AA" w:rsidP="00F36CB7">
    <w:pPr>
      <w:pStyle w:val="a6"/>
      <w:spacing w:before="120"/>
      <w:jc w:val="center"/>
      <w:rPr>
        <w:rFonts w:eastAsia="华文中宋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727" w:rsidRDefault="00717727" w:rsidP="00B96DAE">
      <w:r>
        <w:separator/>
      </w:r>
    </w:p>
  </w:footnote>
  <w:footnote w:type="continuationSeparator" w:id="1">
    <w:p w:rsidR="00717727" w:rsidRDefault="00717727" w:rsidP="00B96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AA" w:rsidRPr="0034052E" w:rsidRDefault="007079AA" w:rsidP="005548B8">
    <w:pPr>
      <w:pStyle w:val="WilmarSite"/>
      <w:rPr>
        <w:color w:val="789997"/>
        <w:sz w:val="36"/>
        <w:szCs w:val="36"/>
        <w:lang w:eastAsia="zh-CN"/>
      </w:rPr>
    </w:pPr>
    <w:r>
      <w:rPr>
        <w:noProof/>
        <w:color w:val="1F2529"/>
        <w:sz w:val="36"/>
        <w:szCs w:val="36"/>
        <w:lang w:val="en-US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-272415</wp:posOffset>
          </wp:positionV>
          <wp:extent cx="497205" cy="10741660"/>
          <wp:effectExtent l="19050" t="0" r="0" b="0"/>
          <wp:wrapNone/>
          <wp:docPr id="2" name="Picture 3" descr="Wilmar_MSword_str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ilmar_MSword_stra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1074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华文中宋" w:eastAsia="华文中宋" w:hAnsi="华文中宋"/>
        <w:noProof/>
        <w:color w:val="1F2529"/>
        <w:szCs w:val="36"/>
        <w:lang w:val="en-US"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4888865</wp:posOffset>
          </wp:positionH>
          <wp:positionV relativeFrom="paragraph">
            <wp:posOffset>16510</wp:posOffset>
          </wp:positionV>
          <wp:extent cx="1713865" cy="588010"/>
          <wp:effectExtent l="19050" t="0" r="635" b="0"/>
          <wp:wrapNone/>
          <wp:docPr id="1" name="Picture 1" descr="WilmarMSwor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marMSword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7732">
      <w:rPr>
        <w:rFonts w:hint="eastAsia"/>
        <w:color w:val="789997"/>
        <w:sz w:val="36"/>
        <w:szCs w:val="36"/>
        <w:lang w:eastAsia="zh-CN"/>
      </w:rPr>
      <w:t>污水处理</w:t>
    </w:r>
  </w:p>
  <w:p w:rsidR="007079AA" w:rsidRPr="00B034B9" w:rsidRDefault="007079AA" w:rsidP="00135E90">
    <w:pPr>
      <w:pStyle w:val="WilmarTitle"/>
      <w:rPr>
        <w:rFonts w:ascii="华文中宋" w:eastAsia="华文中宋" w:hAnsi="华文中宋"/>
        <w:sz w:val="28"/>
        <w:lang w:eastAsia="zh-CN"/>
      </w:rPr>
    </w:pPr>
    <w:r>
      <w:rPr>
        <w:rFonts w:ascii="华文中宋" w:eastAsia="华文中宋" w:hAnsi="华文中宋" w:hint="eastAsia"/>
        <w:sz w:val="28"/>
        <w:lang w:eastAsia="zh-CN"/>
      </w:rPr>
      <w:t>监测方案</w:t>
    </w:r>
    <w:r w:rsidR="00655B76">
      <w:rPr>
        <w:rFonts w:ascii="华文中宋" w:eastAsia="华文中宋" w:hAnsi="华文中宋" w:hint="eastAsia"/>
        <w:sz w:val="28"/>
        <w:lang w:eastAsia="zh-CN"/>
      </w:rPr>
      <w:t>与监测技术指南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350"/>
    <w:multiLevelType w:val="hybridMultilevel"/>
    <w:tmpl w:val="D0CEF9BC"/>
    <w:lvl w:ilvl="0" w:tplc="8E1E811E">
      <w:start w:val="4"/>
      <w:numFmt w:val="japaneseCounting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ABE4DB3"/>
    <w:multiLevelType w:val="hybridMultilevel"/>
    <w:tmpl w:val="748801A0"/>
    <w:lvl w:ilvl="0" w:tplc="D57E00AE">
      <w:start w:val="1"/>
      <w:numFmt w:val="decimal"/>
      <w:lvlText w:val="10.%1."/>
      <w:lvlJc w:val="left"/>
      <w:pPr>
        <w:ind w:left="12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">
    <w:nsid w:val="149E1962"/>
    <w:multiLevelType w:val="hybridMultilevel"/>
    <w:tmpl w:val="5130014C"/>
    <w:lvl w:ilvl="0" w:tplc="04090019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41198D"/>
    <w:multiLevelType w:val="hybridMultilevel"/>
    <w:tmpl w:val="A080E42A"/>
    <w:lvl w:ilvl="0" w:tplc="30964AD0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9E4916"/>
    <w:multiLevelType w:val="hybridMultilevel"/>
    <w:tmpl w:val="4344EEE0"/>
    <w:lvl w:ilvl="0" w:tplc="25ACB034">
      <w:start w:val="1"/>
      <w:numFmt w:val="decimal"/>
      <w:lvlText w:val="8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25ACB034">
      <w:start w:val="1"/>
      <w:numFmt w:val="decimal"/>
      <w:lvlText w:val="8.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E939CE"/>
    <w:multiLevelType w:val="hybridMultilevel"/>
    <w:tmpl w:val="ABA0A0BE"/>
    <w:lvl w:ilvl="0" w:tplc="0409001B">
      <w:start w:val="1"/>
      <w:numFmt w:val="lowerRoman"/>
      <w:lvlText w:val="%1."/>
      <w:lvlJc w:val="right"/>
      <w:pPr>
        <w:ind w:left="1860" w:hanging="420"/>
      </w:p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6">
    <w:nsid w:val="2CB27599"/>
    <w:multiLevelType w:val="hybridMultilevel"/>
    <w:tmpl w:val="6DA49728"/>
    <w:lvl w:ilvl="0" w:tplc="CB30A1C4">
      <w:start w:val="1"/>
      <w:numFmt w:val="decimal"/>
      <w:lvlText w:val="11.%1."/>
      <w:lvlJc w:val="left"/>
      <w:pPr>
        <w:ind w:left="12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7">
    <w:nsid w:val="34FD0C64"/>
    <w:multiLevelType w:val="hybridMultilevel"/>
    <w:tmpl w:val="227E7F9C"/>
    <w:lvl w:ilvl="0" w:tplc="25ACB034">
      <w:start w:val="1"/>
      <w:numFmt w:val="decimal"/>
      <w:lvlText w:val="8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92A4827"/>
    <w:multiLevelType w:val="hybridMultilevel"/>
    <w:tmpl w:val="3A041312"/>
    <w:lvl w:ilvl="0" w:tplc="F12CD68C">
      <w:start w:val="1"/>
      <w:numFmt w:val="decimal"/>
      <w:lvlText w:val="（%1）"/>
      <w:lvlJc w:val="left"/>
      <w:pPr>
        <w:ind w:left="178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9">
    <w:nsid w:val="3A6F7C76"/>
    <w:multiLevelType w:val="multilevel"/>
    <w:tmpl w:val="C488461E"/>
    <w:lvl w:ilvl="0">
      <w:start w:val="1"/>
      <w:numFmt w:val="decimal"/>
      <w:pStyle w:val="1"/>
      <w:lvlText w:val="%1."/>
      <w:lvlJc w:val="left"/>
      <w:pPr>
        <w:ind w:left="4188" w:hanging="360"/>
      </w:pPr>
    </w:lvl>
    <w:lvl w:ilvl="1">
      <w:start w:val="1"/>
      <w:numFmt w:val="decimal"/>
      <w:pStyle w:val="2"/>
      <w:isLgl/>
      <w:lvlText w:val="%1.%2"/>
      <w:lvlJc w:val="left"/>
      <w:pPr>
        <w:ind w:left="4832" w:hanging="720"/>
      </w:pPr>
      <w:rPr>
        <w:rFonts w:hint="default"/>
        <w:color w:val="auto"/>
      </w:rPr>
    </w:lvl>
    <w:lvl w:ilvl="2">
      <w:start w:val="1"/>
      <w:numFmt w:val="decimal"/>
      <w:pStyle w:val="3"/>
      <w:isLgl/>
      <w:lvlText w:val="%1.%2.%3"/>
      <w:lvlJc w:val="left"/>
      <w:pPr>
        <w:ind w:left="490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2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8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8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8" w:hanging="2520"/>
      </w:pPr>
      <w:rPr>
        <w:rFonts w:hint="default"/>
      </w:rPr>
    </w:lvl>
  </w:abstractNum>
  <w:abstractNum w:abstractNumId="10">
    <w:nsid w:val="3C2C1A80"/>
    <w:multiLevelType w:val="hybridMultilevel"/>
    <w:tmpl w:val="05609200"/>
    <w:lvl w:ilvl="0" w:tplc="A37EC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35303D"/>
    <w:multiLevelType w:val="hybridMultilevel"/>
    <w:tmpl w:val="F230A4C4"/>
    <w:lvl w:ilvl="0" w:tplc="DBB8AAD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2">
    <w:nsid w:val="525C61F7"/>
    <w:multiLevelType w:val="hybridMultilevel"/>
    <w:tmpl w:val="2AC4E57E"/>
    <w:lvl w:ilvl="0" w:tplc="ACD29256">
      <w:start w:val="1"/>
      <w:numFmt w:val="decimal"/>
      <w:lvlText w:val="9.%1."/>
      <w:lvlJc w:val="left"/>
      <w:pPr>
        <w:ind w:left="12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3">
    <w:nsid w:val="541319E5"/>
    <w:multiLevelType w:val="hybridMultilevel"/>
    <w:tmpl w:val="DBDAF2E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EDA2D0C"/>
    <w:multiLevelType w:val="hybridMultilevel"/>
    <w:tmpl w:val="77A6B02E"/>
    <w:lvl w:ilvl="0" w:tplc="47E23A7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36AB2"/>
    <w:multiLevelType w:val="hybridMultilevel"/>
    <w:tmpl w:val="CE40E28C"/>
    <w:lvl w:ilvl="0" w:tplc="04090019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B707252"/>
    <w:multiLevelType w:val="hybridMultilevel"/>
    <w:tmpl w:val="CDFCCE90"/>
    <w:lvl w:ilvl="0" w:tplc="890036CE">
      <w:start w:val="3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79063268"/>
    <w:multiLevelType w:val="multilevel"/>
    <w:tmpl w:val="DF2C36D0"/>
    <w:lvl w:ilvl="0">
      <w:start w:val="1"/>
      <w:numFmt w:val="upperLetter"/>
      <w:pStyle w:val="20"/>
      <w:lvlText w:val="Appendix %1 - 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Appendixheading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Appendixheading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8">
    <w:nsid w:val="7DDA6C80"/>
    <w:multiLevelType w:val="hybridMultilevel"/>
    <w:tmpl w:val="C5282DF0"/>
    <w:lvl w:ilvl="0" w:tplc="5DBEC67A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2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7"/>
  </w:num>
  <w:num w:numId="10">
    <w:abstractNumId w:val="4"/>
  </w:num>
  <w:num w:numId="11">
    <w:abstractNumId w:val="9"/>
  </w:num>
  <w:num w:numId="12">
    <w:abstractNumId w:val="9"/>
  </w:num>
  <w:num w:numId="13">
    <w:abstractNumId w:val="14"/>
  </w:num>
  <w:num w:numId="14">
    <w:abstractNumId w:val="1"/>
  </w:num>
  <w:num w:numId="15">
    <w:abstractNumId w:val="14"/>
  </w:num>
  <w:num w:numId="16">
    <w:abstractNumId w:val="14"/>
  </w:num>
  <w:num w:numId="17">
    <w:abstractNumId w:val="14"/>
  </w:num>
  <w:num w:numId="18">
    <w:abstractNumId w:val="6"/>
  </w:num>
  <w:num w:numId="19">
    <w:abstractNumId w:val="9"/>
  </w:num>
  <w:num w:numId="20">
    <w:abstractNumId w:val="10"/>
  </w:num>
  <w:num w:numId="21">
    <w:abstractNumId w:val="3"/>
  </w:num>
  <w:num w:numId="22">
    <w:abstractNumId w:val="16"/>
  </w:num>
  <w:num w:numId="23">
    <w:abstractNumId w:val="0"/>
  </w:num>
  <w:num w:numId="24">
    <w:abstractNumId w:val="18"/>
  </w:num>
  <w:num w:numId="25">
    <w:abstractNumId w:val="8"/>
  </w:num>
  <w:num w:numId="26">
    <w:abstractNumId w:val="11"/>
  </w:num>
  <w:num w:numId="2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stylePaneFormatFilter w:val="3F01"/>
  <w:defaultTabStop w:val="720"/>
  <w:hyphenationZone w:val="1268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numRestart w:val="eachSec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0421E"/>
    <w:rsid w:val="00000053"/>
    <w:rsid w:val="00000EC1"/>
    <w:rsid w:val="00003041"/>
    <w:rsid w:val="00003A84"/>
    <w:rsid w:val="00004EFC"/>
    <w:rsid w:val="000077C0"/>
    <w:rsid w:val="00007ADB"/>
    <w:rsid w:val="00010997"/>
    <w:rsid w:val="0001344C"/>
    <w:rsid w:val="00016246"/>
    <w:rsid w:val="000172DD"/>
    <w:rsid w:val="0001754A"/>
    <w:rsid w:val="0002043A"/>
    <w:rsid w:val="0002556C"/>
    <w:rsid w:val="00026A5E"/>
    <w:rsid w:val="0003110F"/>
    <w:rsid w:val="0003574C"/>
    <w:rsid w:val="000415B7"/>
    <w:rsid w:val="00043B22"/>
    <w:rsid w:val="000452A3"/>
    <w:rsid w:val="000470AB"/>
    <w:rsid w:val="000501B6"/>
    <w:rsid w:val="00051F20"/>
    <w:rsid w:val="00052566"/>
    <w:rsid w:val="000608CA"/>
    <w:rsid w:val="00061724"/>
    <w:rsid w:val="000641A4"/>
    <w:rsid w:val="00065204"/>
    <w:rsid w:val="00071294"/>
    <w:rsid w:val="000803BB"/>
    <w:rsid w:val="00081695"/>
    <w:rsid w:val="00082617"/>
    <w:rsid w:val="000852E0"/>
    <w:rsid w:val="000876FA"/>
    <w:rsid w:val="00094094"/>
    <w:rsid w:val="000972D2"/>
    <w:rsid w:val="000A27F1"/>
    <w:rsid w:val="000A29ED"/>
    <w:rsid w:val="000A625F"/>
    <w:rsid w:val="000B3B4E"/>
    <w:rsid w:val="000C0040"/>
    <w:rsid w:val="000C0133"/>
    <w:rsid w:val="000C1366"/>
    <w:rsid w:val="000C68E3"/>
    <w:rsid w:val="000C7A01"/>
    <w:rsid w:val="000D0071"/>
    <w:rsid w:val="000D4468"/>
    <w:rsid w:val="000D5FA6"/>
    <w:rsid w:val="000D6E6D"/>
    <w:rsid w:val="000D6E96"/>
    <w:rsid w:val="000E624C"/>
    <w:rsid w:val="000F3725"/>
    <w:rsid w:val="000F3ECA"/>
    <w:rsid w:val="000F6BEB"/>
    <w:rsid w:val="00115EF1"/>
    <w:rsid w:val="001164D8"/>
    <w:rsid w:val="0012231E"/>
    <w:rsid w:val="00125125"/>
    <w:rsid w:val="00125478"/>
    <w:rsid w:val="00130FA7"/>
    <w:rsid w:val="00131622"/>
    <w:rsid w:val="00135E90"/>
    <w:rsid w:val="001453F6"/>
    <w:rsid w:val="00151A19"/>
    <w:rsid w:val="001532DA"/>
    <w:rsid w:val="001551B3"/>
    <w:rsid w:val="00155298"/>
    <w:rsid w:val="001600CE"/>
    <w:rsid w:val="00160324"/>
    <w:rsid w:val="00162D6A"/>
    <w:rsid w:val="001679F8"/>
    <w:rsid w:val="00171F9E"/>
    <w:rsid w:val="00173496"/>
    <w:rsid w:val="00175343"/>
    <w:rsid w:val="001778E3"/>
    <w:rsid w:val="00182A38"/>
    <w:rsid w:val="00192F47"/>
    <w:rsid w:val="001949A7"/>
    <w:rsid w:val="00195CC3"/>
    <w:rsid w:val="00197D59"/>
    <w:rsid w:val="001A190F"/>
    <w:rsid w:val="001A347D"/>
    <w:rsid w:val="001A686D"/>
    <w:rsid w:val="001A6D02"/>
    <w:rsid w:val="001A7FBF"/>
    <w:rsid w:val="001B1BAA"/>
    <w:rsid w:val="001B692F"/>
    <w:rsid w:val="001C1E6F"/>
    <w:rsid w:val="001C4C4E"/>
    <w:rsid w:val="001C4D63"/>
    <w:rsid w:val="001C6B8E"/>
    <w:rsid w:val="001D0D27"/>
    <w:rsid w:val="001E5DBC"/>
    <w:rsid w:val="001F113F"/>
    <w:rsid w:val="001F600B"/>
    <w:rsid w:val="001F7788"/>
    <w:rsid w:val="002036DA"/>
    <w:rsid w:val="00203BC7"/>
    <w:rsid w:val="00207366"/>
    <w:rsid w:val="00207776"/>
    <w:rsid w:val="00211506"/>
    <w:rsid w:val="002119EB"/>
    <w:rsid w:val="002237E1"/>
    <w:rsid w:val="0023306F"/>
    <w:rsid w:val="0023674C"/>
    <w:rsid w:val="002408D0"/>
    <w:rsid w:val="0025199F"/>
    <w:rsid w:val="002572D3"/>
    <w:rsid w:val="0026135A"/>
    <w:rsid w:val="00261647"/>
    <w:rsid w:val="002676F1"/>
    <w:rsid w:val="00276A90"/>
    <w:rsid w:val="002834CD"/>
    <w:rsid w:val="00283A06"/>
    <w:rsid w:val="00285B3A"/>
    <w:rsid w:val="00287EB6"/>
    <w:rsid w:val="002911E6"/>
    <w:rsid w:val="002958AF"/>
    <w:rsid w:val="0029614F"/>
    <w:rsid w:val="00297727"/>
    <w:rsid w:val="002A1BF9"/>
    <w:rsid w:val="002A1FDB"/>
    <w:rsid w:val="002A2813"/>
    <w:rsid w:val="002B48B8"/>
    <w:rsid w:val="002C08D5"/>
    <w:rsid w:val="002C1D0B"/>
    <w:rsid w:val="002C63B1"/>
    <w:rsid w:val="002D658F"/>
    <w:rsid w:val="002E5865"/>
    <w:rsid w:val="002E5E45"/>
    <w:rsid w:val="002F4196"/>
    <w:rsid w:val="002F41A9"/>
    <w:rsid w:val="002F44CB"/>
    <w:rsid w:val="002F556A"/>
    <w:rsid w:val="002F5B19"/>
    <w:rsid w:val="003075B9"/>
    <w:rsid w:val="00307644"/>
    <w:rsid w:val="00311258"/>
    <w:rsid w:val="00312A3F"/>
    <w:rsid w:val="00320130"/>
    <w:rsid w:val="00325091"/>
    <w:rsid w:val="00325520"/>
    <w:rsid w:val="00330615"/>
    <w:rsid w:val="00334EA0"/>
    <w:rsid w:val="003356DF"/>
    <w:rsid w:val="00340393"/>
    <w:rsid w:val="0034052E"/>
    <w:rsid w:val="003410FF"/>
    <w:rsid w:val="00341840"/>
    <w:rsid w:val="003418DB"/>
    <w:rsid w:val="003435C7"/>
    <w:rsid w:val="00347803"/>
    <w:rsid w:val="00351169"/>
    <w:rsid w:val="00352F2B"/>
    <w:rsid w:val="003568CC"/>
    <w:rsid w:val="00363EDF"/>
    <w:rsid w:val="00366A33"/>
    <w:rsid w:val="00366C7B"/>
    <w:rsid w:val="003730E1"/>
    <w:rsid w:val="003736A5"/>
    <w:rsid w:val="0037750A"/>
    <w:rsid w:val="0039078E"/>
    <w:rsid w:val="0039177E"/>
    <w:rsid w:val="00393794"/>
    <w:rsid w:val="00397A99"/>
    <w:rsid w:val="003A1DCD"/>
    <w:rsid w:val="003A6483"/>
    <w:rsid w:val="003A6595"/>
    <w:rsid w:val="003A7B4F"/>
    <w:rsid w:val="003B032F"/>
    <w:rsid w:val="003B171F"/>
    <w:rsid w:val="003B588A"/>
    <w:rsid w:val="003B6770"/>
    <w:rsid w:val="003B6E70"/>
    <w:rsid w:val="003B778B"/>
    <w:rsid w:val="003B7FA1"/>
    <w:rsid w:val="003C3E97"/>
    <w:rsid w:val="003E7761"/>
    <w:rsid w:val="003F0A77"/>
    <w:rsid w:val="003F7832"/>
    <w:rsid w:val="00410F6F"/>
    <w:rsid w:val="00411BBB"/>
    <w:rsid w:val="00424001"/>
    <w:rsid w:val="0043078D"/>
    <w:rsid w:val="00431BA9"/>
    <w:rsid w:val="00432442"/>
    <w:rsid w:val="00436512"/>
    <w:rsid w:val="004418FA"/>
    <w:rsid w:val="004421BD"/>
    <w:rsid w:val="00451145"/>
    <w:rsid w:val="0045188F"/>
    <w:rsid w:val="00451F2C"/>
    <w:rsid w:val="0046043D"/>
    <w:rsid w:val="00461DB1"/>
    <w:rsid w:val="004626B7"/>
    <w:rsid w:val="0046347A"/>
    <w:rsid w:val="0046466D"/>
    <w:rsid w:val="00470A44"/>
    <w:rsid w:val="00470D9D"/>
    <w:rsid w:val="00481F65"/>
    <w:rsid w:val="004931F3"/>
    <w:rsid w:val="00495BCC"/>
    <w:rsid w:val="00496758"/>
    <w:rsid w:val="004B1DF1"/>
    <w:rsid w:val="004B47A2"/>
    <w:rsid w:val="004B7517"/>
    <w:rsid w:val="004C009E"/>
    <w:rsid w:val="004C2332"/>
    <w:rsid w:val="004C4B03"/>
    <w:rsid w:val="004C4F9E"/>
    <w:rsid w:val="004D033B"/>
    <w:rsid w:val="004D5AE0"/>
    <w:rsid w:val="004E2DAA"/>
    <w:rsid w:val="004E5BCE"/>
    <w:rsid w:val="004F0391"/>
    <w:rsid w:val="004F52AA"/>
    <w:rsid w:val="0050000C"/>
    <w:rsid w:val="00502694"/>
    <w:rsid w:val="005053D5"/>
    <w:rsid w:val="005073D8"/>
    <w:rsid w:val="00514A57"/>
    <w:rsid w:val="00517791"/>
    <w:rsid w:val="005222C5"/>
    <w:rsid w:val="00522FE3"/>
    <w:rsid w:val="00524D3C"/>
    <w:rsid w:val="005305C7"/>
    <w:rsid w:val="00534D22"/>
    <w:rsid w:val="0054448E"/>
    <w:rsid w:val="00544E29"/>
    <w:rsid w:val="005548B8"/>
    <w:rsid w:val="00561210"/>
    <w:rsid w:val="00562C2E"/>
    <w:rsid w:val="00563514"/>
    <w:rsid w:val="00583C43"/>
    <w:rsid w:val="005861BC"/>
    <w:rsid w:val="005909C3"/>
    <w:rsid w:val="00590AF5"/>
    <w:rsid w:val="005A322E"/>
    <w:rsid w:val="005A525E"/>
    <w:rsid w:val="005B0C69"/>
    <w:rsid w:val="005B450B"/>
    <w:rsid w:val="005B60CD"/>
    <w:rsid w:val="005B7FDB"/>
    <w:rsid w:val="005C3309"/>
    <w:rsid w:val="005C5A70"/>
    <w:rsid w:val="005C66B9"/>
    <w:rsid w:val="005D4A4F"/>
    <w:rsid w:val="005D55D5"/>
    <w:rsid w:val="005D758D"/>
    <w:rsid w:val="005E1E21"/>
    <w:rsid w:val="005E2068"/>
    <w:rsid w:val="005F6EB6"/>
    <w:rsid w:val="005F78E3"/>
    <w:rsid w:val="0060449B"/>
    <w:rsid w:val="00605E10"/>
    <w:rsid w:val="00607756"/>
    <w:rsid w:val="006138E9"/>
    <w:rsid w:val="00613F8C"/>
    <w:rsid w:val="00630C1B"/>
    <w:rsid w:val="00631627"/>
    <w:rsid w:val="00632012"/>
    <w:rsid w:val="006321AA"/>
    <w:rsid w:val="00634459"/>
    <w:rsid w:val="0063716D"/>
    <w:rsid w:val="00641D91"/>
    <w:rsid w:val="00641E6D"/>
    <w:rsid w:val="006462B3"/>
    <w:rsid w:val="006521F9"/>
    <w:rsid w:val="00654A86"/>
    <w:rsid w:val="00655B76"/>
    <w:rsid w:val="00657732"/>
    <w:rsid w:val="006609A3"/>
    <w:rsid w:val="00671772"/>
    <w:rsid w:val="0067615D"/>
    <w:rsid w:val="0067712F"/>
    <w:rsid w:val="00683CD5"/>
    <w:rsid w:val="0068714F"/>
    <w:rsid w:val="006873A7"/>
    <w:rsid w:val="00691AB3"/>
    <w:rsid w:val="00692425"/>
    <w:rsid w:val="00694B02"/>
    <w:rsid w:val="0069585C"/>
    <w:rsid w:val="006A028B"/>
    <w:rsid w:val="006A1703"/>
    <w:rsid w:val="006A2A56"/>
    <w:rsid w:val="006A38D1"/>
    <w:rsid w:val="006A56DA"/>
    <w:rsid w:val="006A74FF"/>
    <w:rsid w:val="006B0B15"/>
    <w:rsid w:val="006B3F47"/>
    <w:rsid w:val="006C1779"/>
    <w:rsid w:val="006C34F6"/>
    <w:rsid w:val="006C6A6D"/>
    <w:rsid w:val="006C787A"/>
    <w:rsid w:val="006D237B"/>
    <w:rsid w:val="006D4AA4"/>
    <w:rsid w:val="006D6995"/>
    <w:rsid w:val="006E473B"/>
    <w:rsid w:val="006E5ED4"/>
    <w:rsid w:val="006F5A5F"/>
    <w:rsid w:val="00700EB9"/>
    <w:rsid w:val="00701BA0"/>
    <w:rsid w:val="007039CA"/>
    <w:rsid w:val="007042CF"/>
    <w:rsid w:val="007047ED"/>
    <w:rsid w:val="007070B6"/>
    <w:rsid w:val="007079AA"/>
    <w:rsid w:val="00707AE0"/>
    <w:rsid w:val="00707F0A"/>
    <w:rsid w:val="00710586"/>
    <w:rsid w:val="00711C01"/>
    <w:rsid w:val="0071770F"/>
    <w:rsid w:val="00717727"/>
    <w:rsid w:val="00723495"/>
    <w:rsid w:val="00723703"/>
    <w:rsid w:val="007265A3"/>
    <w:rsid w:val="00730A0B"/>
    <w:rsid w:val="00733C1A"/>
    <w:rsid w:val="007348AB"/>
    <w:rsid w:val="0073741A"/>
    <w:rsid w:val="00746F78"/>
    <w:rsid w:val="00747A75"/>
    <w:rsid w:val="00747F44"/>
    <w:rsid w:val="00750847"/>
    <w:rsid w:val="007511BF"/>
    <w:rsid w:val="00755F97"/>
    <w:rsid w:val="00756DB7"/>
    <w:rsid w:val="00760378"/>
    <w:rsid w:val="00762157"/>
    <w:rsid w:val="00765A28"/>
    <w:rsid w:val="00773E1F"/>
    <w:rsid w:val="007757CE"/>
    <w:rsid w:val="00775A6E"/>
    <w:rsid w:val="00777A18"/>
    <w:rsid w:val="007807F0"/>
    <w:rsid w:val="00781384"/>
    <w:rsid w:val="00781521"/>
    <w:rsid w:val="007818F7"/>
    <w:rsid w:val="00783DCB"/>
    <w:rsid w:val="007955E0"/>
    <w:rsid w:val="007A127F"/>
    <w:rsid w:val="007A3537"/>
    <w:rsid w:val="007A6938"/>
    <w:rsid w:val="007B06F7"/>
    <w:rsid w:val="007B0ADE"/>
    <w:rsid w:val="007B255E"/>
    <w:rsid w:val="007B4538"/>
    <w:rsid w:val="007B549A"/>
    <w:rsid w:val="007C0204"/>
    <w:rsid w:val="007C204D"/>
    <w:rsid w:val="007C7354"/>
    <w:rsid w:val="007D0EB2"/>
    <w:rsid w:val="007D4309"/>
    <w:rsid w:val="007E1487"/>
    <w:rsid w:val="007E5153"/>
    <w:rsid w:val="007E726E"/>
    <w:rsid w:val="007F0804"/>
    <w:rsid w:val="007F0E71"/>
    <w:rsid w:val="007F28B6"/>
    <w:rsid w:val="007F321E"/>
    <w:rsid w:val="007F5A2B"/>
    <w:rsid w:val="00801DE2"/>
    <w:rsid w:val="00815C76"/>
    <w:rsid w:val="00816AE9"/>
    <w:rsid w:val="00820019"/>
    <w:rsid w:val="00820952"/>
    <w:rsid w:val="00820D23"/>
    <w:rsid w:val="008223BF"/>
    <w:rsid w:val="00822E90"/>
    <w:rsid w:val="00830B23"/>
    <w:rsid w:val="00830EF5"/>
    <w:rsid w:val="008401A3"/>
    <w:rsid w:val="008432F1"/>
    <w:rsid w:val="008448CF"/>
    <w:rsid w:val="00845F90"/>
    <w:rsid w:val="0084661F"/>
    <w:rsid w:val="008471C9"/>
    <w:rsid w:val="0085259F"/>
    <w:rsid w:val="00853BE8"/>
    <w:rsid w:val="0085598A"/>
    <w:rsid w:val="00865CCC"/>
    <w:rsid w:val="00871C96"/>
    <w:rsid w:val="008743AF"/>
    <w:rsid w:val="0087473D"/>
    <w:rsid w:val="00874A2E"/>
    <w:rsid w:val="00874BBE"/>
    <w:rsid w:val="008817F9"/>
    <w:rsid w:val="0088307F"/>
    <w:rsid w:val="00883B87"/>
    <w:rsid w:val="00885F1E"/>
    <w:rsid w:val="00891A16"/>
    <w:rsid w:val="00892DEF"/>
    <w:rsid w:val="008A11CA"/>
    <w:rsid w:val="008A345D"/>
    <w:rsid w:val="008A64B6"/>
    <w:rsid w:val="008B1C7A"/>
    <w:rsid w:val="008B43EA"/>
    <w:rsid w:val="008C00C8"/>
    <w:rsid w:val="008C211B"/>
    <w:rsid w:val="008D3D42"/>
    <w:rsid w:val="008D4182"/>
    <w:rsid w:val="008E1CCA"/>
    <w:rsid w:val="008E24A6"/>
    <w:rsid w:val="008E347D"/>
    <w:rsid w:val="008F0000"/>
    <w:rsid w:val="008F00A8"/>
    <w:rsid w:val="009015C9"/>
    <w:rsid w:val="009020D5"/>
    <w:rsid w:val="00904780"/>
    <w:rsid w:val="00911450"/>
    <w:rsid w:val="009133C1"/>
    <w:rsid w:val="009310DD"/>
    <w:rsid w:val="00943AEB"/>
    <w:rsid w:val="00944608"/>
    <w:rsid w:val="009466B4"/>
    <w:rsid w:val="00960E8C"/>
    <w:rsid w:val="00964BE6"/>
    <w:rsid w:val="00971D93"/>
    <w:rsid w:val="00972BDE"/>
    <w:rsid w:val="0097323A"/>
    <w:rsid w:val="00973DA5"/>
    <w:rsid w:val="009749DF"/>
    <w:rsid w:val="00975142"/>
    <w:rsid w:val="009811EE"/>
    <w:rsid w:val="009865D9"/>
    <w:rsid w:val="00986F77"/>
    <w:rsid w:val="00986FCB"/>
    <w:rsid w:val="009925A3"/>
    <w:rsid w:val="0099261F"/>
    <w:rsid w:val="009927A3"/>
    <w:rsid w:val="009A2CA4"/>
    <w:rsid w:val="009A2E85"/>
    <w:rsid w:val="009A5259"/>
    <w:rsid w:val="009A5D82"/>
    <w:rsid w:val="009B0A5E"/>
    <w:rsid w:val="009B0A96"/>
    <w:rsid w:val="009C03BB"/>
    <w:rsid w:val="009C1021"/>
    <w:rsid w:val="009D2231"/>
    <w:rsid w:val="009D7EB3"/>
    <w:rsid w:val="009F0854"/>
    <w:rsid w:val="009F1439"/>
    <w:rsid w:val="009F26D1"/>
    <w:rsid w:val="009F5D28"/>
    <w:rsid w:val="009F7505"/>
    <w:rsid w:val="00A00ADE"/>
    <w:rsid w:val="00A01C24"/>
    <w:rsid w:val="00A0421E"/>
    <w:rsid w:val="00A06C8F"/>
    <w:rsid w:val="00A07D3D"/>
    <w:rsid w:val="00A15170"/>
    <w:rsid w:val="00A173EF"/>
    <w:rsid w:val="00A1758E"/>
    <w:rsid w:val="00A201CE"/>
    <w:rsid w:val="00A24982"/>
    <w:rsid w:val="00A310A4"/>
    <w:rsid w:val="00A32D50"/>
    <w:rsid w:val="00A36098"/>
    <w:rsid w:val="00A4148C"/>
    <w:rsid w:val="00A42975"/>
    <w:rsid w:val="00A46151"/>
    <w:rsid w:val="00A50A3C"/>
    <w:rsid w:val="00A53B67"/>
    <w:rsid w:val="00A54DAA"/>
    <w:rsid w:val="00A5515B"/>
    <w:rsid w:val="00A60C52"/>
    <w:rsid w:val="00A6404F"/>
    <w:rsid w:val="00A655AA"/>
    <w:rsid w:val="00A6731D"/>
    <w:rsid w:val="00A677A9"/>
    <w:rsid w:val="00A735F2"/>
    <w:rsid w:val="00A74BFA"/>
    <w:rsid w:val="00A76453"/>
    <w:rsid w:val="00A7725F"/>
    <w:rsid w:val="00A77AB5"/>
    <w:rsid w:val="00A855FD"/>
    <w:rsid w:val="00A90E7E"/>
    <w:rsid w:val="00A92724"/>
    <w:rsid w:val="00A929D3"/>
    <w:rsid w:val="00AA4C14"/>
    <w:rsid w:val="00AB0BFB"/>
    <w:rsid w:val="00AC1773"/>
    <w:rsid w:val="00AC1EDD"/>
    <w:rsid w:val="00AC2029"/>
    <w:rsid w:val="00AC257D"/>
    <w:rsid w:val="00AC424D"/>
    <w:rsid w:val="00AC50F2"/>
    <w:rsid w:val="00AC6C10"/>
    <w:rsid w:val="00AD0897"/>
    <w:rsid w:val="00AD7D64"/>
    <w:rsid w:val="00AE0A45"/>
    <w:rsid w:val="00AE0C54"/>
    <w:rsid w:val="00AE33ED"/>
    <w:rsid w:val="00B008EA"/>
    <w:rsid w:val="00B034B9"/>
    <w:rsid w:val="00B05396"/>
    <w:rsid w:val="00B11A4D"/>
    <w:rsid w:val="00B15DBF"/>
    <w:rsid w:val="00B20325"/>
    <w:rsid w:val="00B2496E"/>
    <w:rsid w:val="00B31B99"/>
    <w:rsid w:val="00B32333"/>
    <w:rsid w:val="00B33F4B"/>
    <w:rsid w:val="00B349C0"/>
    <w:rsid w:val="00B35231"/>
    <w:rsid w:val="00B432BF"/>
    <w:rsid w:val="00B4656A"/>
    <w:rsid w:val="00B47D4B"/>
    <w:rsid w:val="00B51441"/>
    <w:rsid w:val="00B61409"/>
    <w:rsid w:val="00B63E87"/>
    <w:rsid w:val="00B6408A"/>
    <w:rsid w:val="00B70E79"/>
    <w:rsid w:val="00B7200F"/>
    <w:rsid w:val="00B75011"/>
    <w:rsid w:val="00B80024"/>
    <w:rsid w:val="00B831D8"/>
    <w:rsid w:val="00B83B08"/>
    <w:rsid w:val="00B8576D"/>
    <w:rsid w:val="00B9393F"/>
    <w:rsid w:val="00B94251"/>
    <w:rsid w:val="00B96DAE"/>
    <w:rsid w:val="00B97C37"/>
    <w:rsid w:val="00BA29E2"/>
    <w:rsid w:val="00BA4BBB"/>
    <w:rsid w:val="00BA7864"/>
    <w:rsid w:val="00BB380C"/>
    <w:rsid w:val="00BB5F7C"/>
    <w:rsid w:val="00BC71DB"/>
    <w:rsid w:val="00BD5556"/>
    <w:rsid w:val="00BD62B6"/>
    <w:rsid w:val="00BD7DF7"/>
    <w:rsid w:val="00BE4EC4"/>
    <w:rsid w:val="00BF1318"/>
    <w:rsid w:val="00BF1BF0"/>
    <w:rsid w:val="00BF44F7"/>
    <w:rsid w:val="00BF4BBC"/>
    <w:rsid w:val="00C03378"/>
    <w:rsid w:val="00C1430F"/>
    <w:rsid w:val="00C16506"/>
    <w:rsid w:val="00C23EBA"/>
    <w:rsid w:val="00C25AC2"/>
    <w:rsid w:val="00C268A2"/>
    <w:rsid w:val="00C26EDA"/>
    <w:rsid w:val="00C2728B"/>
    <w:rsid w:val="00C27B65"/>
    <w:rsid w:val="00C30BCD"/>
    <w:rsid w:val="00C33B9C"/>
    <w:rsid w:val="00C340FC"/>
    <w:rsid w:val="00C34377"/>
    <w:rsid w:val="00C344A9"/>
    <w:rsid w:val="00C4266D"/>
    <w:rsid w:val="00C45BDC"/>
    <w:rsid w:val="00C45FA2"/>
    <w:rsid w:val="00C5188B"/>
    <w:rsid w:val="00C57CE5"/>
    <w:rsid w:val="00C6678C"/>
    <w:rsid w:val="00C67B5A"/>
    <w:rsid w:val="00C70C01"/>
    <w:rsid w:val="00C72076"/>
    <w:rsid w:val="00C74CBF"/>
    <w:rsid w:val="00C858B9"/>
    <w:rsid w:val="00C85E32"/>
    <w:rsid w:val="00C9052A"/>
    <w:rsid w:val="00C92A29"/>
    <w:rsid w:val="00C936C7"/>
    <w:rsid w:val="00C94CF9"/>
    <w:rsid w:val="00C9644A"/>
    <w:rsid w:val="00CA0418"/>
    <w:rsid w:val="00CA06BB"/>
    <w:rsid w:val="00CA0B77"/>
    <w:rsid w:val="00CA478B"/>
    <w:rsid w:val="00CB3A51"/>
    <w:rsid w:val="00CC3DC9"/>
    <w:rsid w:val="00CD51DC"/>
    <w:rsid w:val="00CE0AF5"/>
    <w:rsid w:val="00CF01B2"/>
    <w:rsid w:val="00CF2BFA"/>
    <w:rsid w:val="00CF6B50"/>
    <w:rsid w:val="00D03BE8"/>
    <w:rsid w:val="00D04584"/>
    <w:rsid w:val="00D0659F"/>
    <w:rsid w:val="00D06E49"/>
    <w:rsid w:val="00D16520"/>
    <w:rsid w:val="00D25F48"/>
    <w:rsid w:val="00D26234"/>
    <w:rsid w:val="00D3108B"/>
    <w:rsid w:val="00D343AE"/>
    <w:rsid w:val="00D3556E"/>
    <w:rsid w:val="00D4057D"/>
    <w:rsid w:val="00D45A34"/>
    <w:rsid w:val="00D47F2D"/>
    <w:rsid w:val="00D53B0E"/>
    <w:rsid w:val="00D54D15"/>
    <w:rsid w:val="00D57510"/>
    <w:rsid w:val="00D61990"/>
    <w:rsid w:val="00D658F2"/>
    <w:rsid w:val="00D674A2"/>
    <w:rsid w:val="00D7229C"/>
    <w:rsid w:val="00D73BB0"/>
    <w:rsid w:val="00D756D1"/>
    <w:rsid w:val="00D82518"/>
    <w:rsid w:val="00D92014"/>
    <w:rsid w:val="00D94DD8"/>
    <w:rsid w:val="00D9511D"/>
    <w:rsid w:val="00D95FCC"/>
    <w:rsid w:val="00D96192"/>
    <w:rsid w:val="00DA002F"/>
    <w:rsid w:val="00DB7A45"/>
    <w:rsid w:val="00DC23F1"/>
    <w:rsid w:val="00DC511C"/>
    <w:rsid w:val="00DD12F1"/>
    <w:rsid w:val="00DD34D7"/>
    <w:rsid w:val="00DD4000"/>
    <w:rsid w:val="00DD69E0"/>
    <w:rsid w:val="00DD74EA"/>
    <w:rsid w:val="00DE0264"/>
    <w:rsid w:val="00DE0B75"/>
    <w:rsid w:val="00DE142C"/>
    <w:rsid w:val="00DE3387"/>
    <w:rsid w:val="00DE6027"/>
    <w:rsid w:val="00DE7122"/>
    <w:rsid w:val="00DF1C01"/>
    <w:rsid w:val="00DF2110"/>
    <w:rsid w:val="00DF2354"/>
    <w:rsid w:val="00DF7093"/>
    <w:rsid w:val="00E11A7F"/>
    <w:rsid w:val="00E139F5"/>
    <w:rsid w:val="00E146E0"/>
    <w:rsid w:val="00E15D7E"/>
    <w:rsid w:val="00E208F7"/>
    <w:rsid w:val="00E2116A"/>
    <w:rsid w:val="00E22AC9"/>
    <w:rsid w:val="00E250FD"/>
    <w:rsid w:val="00E25793"/>
    <w:rsid w:val="00E3030C"/>
    <w:rsid w:val="00E31CD2"/>
    <w:rsid w:val="00E33A61"/>
    <w:rsid w:val="00E53C57"/>
    <w:rsid w:val="00E557FF"/>
    <w:rsid w:val="00E57CFC"/>
    <w:rsid w:val="00E621EE"/>
    <w:rsid w:val="00E64F40"/>
    <w:rsid w:val="00E66A9E"/>
    <w:rsid w:val="00E678EC"/>
    <w:rsid w:val="00E67E57"/>
    <w:rsid w:val="00E72F4D"/>
    <w:rsid w:val="00E74E74"/>
    <w:rsid w:val="00E76235"/>
    <w:rsid w:val="00E7737B"/>
    <w:rsid w:val="00E82FA9"/>
    <w:rsid w:val="00E8417B"/>
    <w:rsid w:val="00E8461C"/>
    <w:rsid w:val="00E84EC8"/>
    <w:rsid w:val="00E85C31"/>
    <w:rsid w:val="00E87264"/>
    <w:rsid w:val="00E87351"/>
    <w:rsid w:val="00E8783A"/>
    <w:rsid w:val="00E90F8A"/>
    <w:rsid w:val="00E95B04"/>
    <w:rsid w:val="00E95B7B"/>
    <w:rsid w:val="00E979F0"/>
    <w:rsid w:val="00EA11AC"/>
    <w:rsid w:val="00EB41CF"/>
    <w:rsid w:val="00EB761C"/>
    <w:rsid w:val="00EC196A"/>
    <w:rsid w:val="00EC19B9"/>
    <w:rsid w:val="00EC2649"/>
    <w:rsid w:val="00EC3893"/>
    <w:rsid w:val="00EC5136"/>
    <w:rsid w:val="00EC529A"/>
    <w:rsid w:val="00EC76EA"/>
    <w:rsid w:val="00ED52A2"/>
    <w:rsid w:val="00ED783C"/>
    <w:rsid w:val="00EE04B5"/>
    <w:rsid w:val="00EF099F"/>
    <w:rsid w:val="00EF0C4B"/>
    <w:rsid w:val="00EF2A54"/>
    <w:rsid w:val="00EF6ABF"/>
    <w:rsid w:val="00F0154C"/>
    <w:rsid w:val="00F03DE3"/>
    <w:rsid w:val="00F0412C"/>
    <w:rsid w:val="00F078BB"/>
    <w:rsid w:val="00F10580"/>
    <w:rsid w:val="00F15292"/>
    <w:rsid w:val="00F20B56"/>
    <w:rsid w:val="00F24000"/>
    <w:rsid w:val="00F30A0B"/>
    <w:rsid w:val="00F32F24"/>
    <w:rsid w:val="00F3319F"/>
    <w:rsid w:val="00F36CB7"/>
    <w:rsid w:val="00F40FCF"/>
    <w:rsid w:val="00F43F6E"/>
    <w:rsid w:val="00F479D8"/>
    <w:rsid w:val="00F51FA7"/>
    <w:rsid w:val="00F52FFF"/>
    <w:rsid w:val="00F55525"/>
    <w:rsid w:val="00F57889"/>
    <w:rsid w:val="00F578C5"/>
    <w:rsid w:val="00F60431"/>
    <w:rsid w:val="00F62F7C"/>
    <w:rsid w:val="00F65B28"/>
    <w:rsid w:val="00F65CAF"/>
    <w:rsid w:val="00F74DA4"/>
    <w:rsid w:val="00F81A7C"/>
    <w:rsid w:val="00F82C81"/>
    <w:rsid w:val="00F83F43"/>
    <w:rsid w:val="00F87E33"/>
    <w:rsid w:val="00F94F4D"/>
    <w:rsid w:val="00F95D91"/>
    <w:rsid w:val="00FA3F96"/>
    <w:rsid w:val="00FB1BD1"/>
    <w:rsid w:val="00FB4CED"/>
    <w:rsid w:val="00FB658B"/>
    <w:rsid w:val="00FC08D0"/>
    <w:rsid w:val="00FC254B"/>
    <w:rsid w:val="00FC4585"/>
    <w:rsid w:val="00FC705A"/>
    <w:rsid w:val="00FD136A"/>
    <w:rsid w:val="00FD1808"/>
    <w:rsid w:val="00FD7F0C"/>
    <w:rsid w:val="00FE07EF"/>
    <w:rsid w:val="00FE7CF2"/>
    <w:rsid w:val="00FF28EC"/>
    <w:rsid w:val="00FF4AB5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1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/>
    <w:lsdException w:name="heading 8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caption" w:qFormat="1"/>
    <w:lsdException w:name="Title" w:semiHidden="0" w:unhideWhenUsed="0" w:qFormat="1"/>
    <w:lsdException w:name="Subtitle" w:qFormat="1"/>
    <w:lsdException w:name="Hyperlink" w:uiPriority="99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321E"/>
    <w:pPr>
      <w:widowControl w:val="0"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overflowPunct w:val="0"/>
      <w:autoSpaceDE w:val="0"/>
      <w:autoSpaceDN w:val="0"/>
      <w:adjustRightInd w:val="0"/>
      <w:spacing w:after="120" w:line="264" w:lineRule="auto"/>
      <w:jc w:val="both"/>
      <w:textAlignment w:val="baseline"/>
    </w:pPr>
    <w:rPr>
      <w:rFonts w:ascii="Arial" w:hAnsi="Arial" w:cs="Arial"/>
      <w:lang w:val="en-AU" w:eastAsia="en-US"/>
    </w:rPr>
  </w:style>
  <w:style w:type="paragraph" w:styleId="1">
    <w:name w:val="heading 1"/>
    <w:basedOn w:val="a0"/>
    <w:next w:val="a0"/>
    <w:qFormat/>
    <w:rsid w:val="007F321E"/>
    <w:pPr>
      <w:keepNext/>
      <w:widowControl/>
      <w:numPr>
        <w:numId w:val="1"/>
      </w:numPr>
      <w:pBdr>
        <w:bottom w:val="single" w:sz="4" w:space="1" w:color="auto"/>
      </w:pBdr>
      <w:tabs>
        <w:tab w:val="clear" w:pos="708"/>
        <w:tab w:val="left" w:pos="851"/>
      </w:tabs>
      <w:spacing w:before="400" w:after="200"/>
      <w:outlineLvl w:val="0"/>
    </w:pPr>
    <w:rPr>
      <w:b/>
      <w:color w:val="00535E"/>
      <w:sz w:val="24"/>
    </w:rPr>
  </w:style>
  <w:style w:type="paragraph" w:styleId="2">
    <w:name w:val="heading 2"/>
    <w:basedOn w:val="a0"/>
    <w:next w:val="a0"/>
    <w:qFormat/>
    <w:rsid w:val="007F321E"/>
    <w:pPr>
      <w:keepNext/>
      <w:widowControl/>
      <w:numPr>
        <w:ilvl w:val="1"/>
        <w:numId w:val="1"/>
      </w:numPr>
      <w:tabs>
        <w:tab w:val="clear" w:pos="708"/>
        <w:tab w:val="left" w:pos="851"/>
      </w:tabs>
      <w:spacing w:before="200" w:after="200"/>
      <w:outlineLvl w:val="1"/>
    </w:pPr>
    <w:rPr>
      <w:b/>
      <w:color w:val="789997"/>
      <w:sz w:val="22"/>
      <w:szCs w:val="22"/>
    </w:rPr>
  </w:style>
  <w:style w:type="paragraph" w:styleId="3">
    <w:name w:val="heading 3"/>
    <w:basedOn w:val="a1"/>
    <w:next w:val="a0"/>
    <w:link w:val="3Char"/>
    <w:qFormat/>
    <w:rsid w:val="007F321E"/>
    <w:pPr>
      <w:keepNext/>
      <w:widowControl/>
      <w:numPr>
        <w:ilvl w:val="2"/>
        <w:numId w:val="1"/>
      </w:numPr>
      <w:tabs>
        <w:tab w:val="clear" w:pos="708"/>
        <w:tab w:val="left" w:pos="851"/>
      </w:tabs>
      <w:spacing w:before="200" w:after="0" w:line="240" w:lineRule="auto"/>
      <w:outlineLvl w:val="2"/>
    </w:pPr>
    <w:rPr>
      <w:b/>
      <w:color w:val="959484"/>
      <w:sz w:val="20"/>
    </w:rPr>
  </w:style>
  <w:style w:type="paragraph" w:styleId="4">
    <w:name w:val="heading 4"/>
    <w:basedOn w:val="a2"/>
    <w:next w:val="a0"/>
    <w:unhideWhenUsed/>
    <w:rsid w:val="00B96DAE"/>
    <w:pPr>
      <w:outlineLvl w:val="3"/>
    </w:pPr>
    <w:rPr>
      <w:b/>
      <w:noProof/>
      <w:color w:val="E95D0F"/>
      <w:sz w:val="32"/>
      <w:szCs w:val="32"/>
    </w:rPr>
  </w:style>
  <w:style w:type="paragraph" w:styleId="5">
    <w:name w:val="heading 5"/>
    <w:basedOn w:val="a2"/>
    <w:next w:val="a0"/>
    <w:qFormat/>
    <w:rsid w:val="007F321E"/>
    <w:pPr>
      <w:keepNext/>
      <w:widowControl/>
      <w:outlineLvl w:val="4"/>
    </w:pPr>
    <w:rPr>
      <w:noProof/>
      <w:color w:val="6A7379"/>
      <w:lang w:eastAsia="en-AU"/>
    </w:rPr>
  </w:style>
  <w:style w:type="paragraph" w:styleId="6">
    <w:name w:val="heading 6"/>
    <w:basedOn w:val="a0"/>
    <w:next w:val="a0"/>
    <w:link w:val="6Char"/>
    <w:unhideWhenUsed/>
    <w:rsid w:val="00777A18"/>
    <w:pPr>
      <w:keepNext/>
      <w:pBdr>
        <w:bottom w:val="single" w:sz="4" w:space="1" w:color="auto"/>
      </w:pBdr>
      <w:outlineLvl w:val="5"/>
    </w:pPr>
    <w:rPr>
      <w:sz w:val="22"/>
      <w:szCs w:val="22"/>
    </w:rPr>
  </w:style>
  <w:style w:type="paragraph" w:styleId="7">
    <w:name w:val="heading 7"/>
    <w:basedOn w:val="a0"/>
    <w:next w:val="a0"/>
    <w:unhideWhenUsed/>
    <w:rsid w:val="00D06E49"/>
    <w:pPr>
      <w:keepNext/>
      <w:tabs>
        <w:tab w:val="left" w:pos="360"/>
        <w:tab w:val="left" w:pos="7482"/>
      </w:tabs>
      <w:spacing w:line="56" w:lineRule="atLeast"/>
      <w:outlineLvl w:val="6"/>
    </w:pPr>
    <w:rPr>
      <w:i/>
      <w:sz w:val="24"/>
    </w:rPr>
  </w:style>
  <w:style w:type="paragraph" w:styleId="8">
    <w:name w:val="heading 8"/>
    <w:basedOn w:val="a0"/>
    <w:next w:val="a0"/>
    <w:link w:val="8Char"/>
    <w:unhideWhenUsed/>
    <w:qFormat/>
    <w:rsid w:val="00D06E49"/>
    <w:pPr>
      <w:keepNext/>
      <w:ind w:left="3966" w:hanging="3966"/>
      <w:outlineLvl w:val="7"/>
    </w:pPr>
    <w:rPr>
      <w:b/>
      <w:sz w:val="24"/>
    </w:rPr>
  </w:style>
  <w:style w:type="paragraph" w:styleId="9">
    <w:name w:val="heading 9"/>
    <w:basedOn w:val="a0"/>
    <w:next w:val="a0"/>
    <w:unhideWhenUsed/>
    <w:rsid w:val="00D06E49"/>
    <w:pPr>
      <w:keepNext/>
      <w:tabs>
        <w:tab w:val="left" w:pos="567"/>
        <w:tab w:val="left" w:pos="757"/>
        <w:tab w:val="left" w:pos="907"/>
      </w:tabs>
      <w:ind w:left="567"/>
      <w:outlineLvl w:val="8"/>
    </w:pPr>
    <w:rPr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Body Text"/>
    <w:basedOn w:val="a0"/>
    <w:link w:val="Char"/>
    <w:unhideWhenUsed/>
    <w:rsid w:val="00D06E49"/>
    <w:pPr>
      <w:tabs>
        <w:tab w:val="clear" w:pos="1416"/>
        <w:tab w:val="left" w:pos="1440"/>
      </w:tabs>
      <w:spacing w:after="56" w:line="56" w:lineRule="atLeast"/>
    </w:pPr>
    <w:rPr>
      <w:sz w:val="24"/>
    </w:rPr>
  </w:style>
  <w:style w:type="paragraph" w:styleId="21">
    <w:name w:val="Body Text 2"/>
    <w:basedOn w:val="a0"/>
    <w:link w:val="2Char"/>
    <w:unhideWhenUsed/>
    <w:rsid w:val="00D06E49"/>
    <w:pPr>
      <w:tabs>
        <w:tab w:val="left" w:pos="567"/>
        <w:tab w:val="left" w:pos="757"/>
        <w:tab w:val="left" w:pos="907"/>
      </w:tabs>
      <w:ind w:left="567"/>
    </w:pPr>
    <w:rPr>
      <w:sz w:val="24"/>
    </w:rPr>
  </w:style>
  <w:style w:type="paragraph" w:styleId="22">
    <w:name w:val="Body Text Indent 2"/>
    <w:basedOn w:val="a0"/>
    <w:unhideWhenUsed/>
    <w:rsid w:val="00D06E49"/>
    <w:pPr>
      <w:spacing w:after="56" w:line="56" w:lineRule="atLeast"/>
      <w:ind w:left="709"/>
    </w:pPr>
    <w:rPr>
      <w:rFonts w:ascii="Times New" w:hAnsi="Times New"/>
      <w:i/>
      <w:sz w:val="24"/>
    </w:rPr>
  </w:style>
  <w:style w:type="paragraph" w:styleId="30">
    <w:name w:val="Body Text Indent 3"/>
    <w:basedOn w:val="a0"/>
    <w:unhideWhenUsed/>
    <w:rsid w:val="00D06E49"/>
    <w:pPr>
      <w:tabs>
        <w:tab w:val="clear" w:pos="708"/>
        <w:tab w:val="clear" w:pos="1416"/>
        <w:tab w:val="left" w:pos="720"/>
        <w:tab w:val="left" w:pos="1440"/>
        <w:tab w:val="left" w:pos="2160"/>
        <w:tab w:val="left" w:pos="2880"/>
      </w:tabs>
      <w:spacing w:after="114" w:line="56" w:lineRule="atLeast"/>
      <w:ind w:left="2127" w:hanging="2127"/>
    </w:pPr>
    <w:rPr>
      <w:sz w:val="24"/>
    </w:rPr>
  </w:style>
  <w:style w:type="paragraph" w:styleId="a2">
    <w:name w:val="header"/>
    <w:basedOn w:val="a0"/>
    <w:link w:val="Char0"/>
    <w:unhideWhenUsed/>
    <w:rsid w:val="00D06E49"/>
    <w:pPr>
      <w:tabs>
        <w:tab w:val="center" w:pos="4153"/>
        <w:tab w:val="right" w:pos="8306"/>
      </w:tabs>
    </w:pPr>
  </w:style>
  <w:style w:type="paragraph" w:styleId="a6">
    <w:name w:val="footer"/>
    <w:basedOn w:val="a0"/>
    <w:link w:val="Char1"/>
    <w:unhideWhenUsed/>
    <w:rsid w:val="005548B8"/>
    <w:pPr>
      <w:tabs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right" w:pos="2304"/>
      </w:tabs>
      <w:spacing w:after="0"/>
    </w:pPr>
    <w:rPr>
      <w:sz w:val="16"/>
      <w:szCs w:val="16"/>
    </w:rPr>
  </w:style>
  <w:style w:type="character" w:styleId="a7">
    <w:name w:val="page number"/>
    <w:basedOn w:val="a3"/>
    <w:unhideWhenUsed/>
    <w:rsid w:val="00D06E49"/>
  </w:style>
  <w:style w:type="paragraph" w:styleId="31">
    <w:name w:val="Body Text 3"/>
    <w:basedOn w:val="a0"/>
    <w:unhideWhenUsed/>
    <w:rsid w:val="00D06E49"/>
    <w:rPr>
      <w:i/>
      <w:sz w:val="24"/>
    </w:rPr>
  </w:style>
  <w:style w:type="paragraph" w:styleId="a8">
    <w:name w:val="Block Text"/>
    <w:basedOn w:val="a0"/>
    <w:unhideWhenUsed/>
    <w:rsid w:val="00D06E49"/>
    <w:pPr>
      <w:ind w:left="-360" w:right="-341"/>
    </w:pPr>
    <w:rPr>
      <w:i/>
      <w:sz w:val="24"/>
    </w:rPr>
  </w:style>
  <w:style w:type="paragraph" w:styleId="a9">
    <w:name w:val="footnote text"/>
    <w:basedOn w:val="a0"/>
    <w:semiHidden/>
    <w:rsid w:val="00D06E49"/>
  </w:style>
  <w:style w:type="character" w:styleId="aa">
    <w:name w:val="footnote reference"/>
    <w:basedOn w:val="a3"/>
    <w:semiHidden/>
    <w:rsid w:val="00D06E49"/>
    <w:rPr>
      <w:vertAlign w:val="superscript"/>
    </w:rPr>
  </w:style>
  <w:style w:type="paragraph" w:styleId="ab">
    <w:name w:val="Balloon Text"/>
    <w:basedOn w:val="a0"/>
    <w:semiHidden/>
    <w:rsid w:val="00A0421E"/>
    <w:rPr>
      <w:rFonts w:ascii="Tahoma" w:hAnsi="Tahoma" w:cs="Tahoma"/>
      <w:sz w:val="16"/>
      <w:szCs w:val="16"/>
    </w:rPr>
  </w:style>
  <w:style w:type="paragraph" w:styleId="10">
    <w:name w:val="toc 1"/>
    <w:basedOn w:val="a0"/>
    <w:next w:val="a0"/>
    <w:autoRedefine/>
    <w:uiPriority w:val="39"/>
    <w:unhideWhenUsed/>
    <w:qFormat/>
    <w:rsid w:val="00F82C81"/>
    <w:pPr>
      <w:widowControl/>
      <w:tabs>
        <w:tab w:val="clear" w:pos="-1416"/>
        <w:tab w:val="clear" w:pos="-708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</w:tabs>
      <w:overflowPunct/>
      <w:autoSpaceDE/>
      <w:autoSpaceDN/>
      <w:adjustRightInd/>
      <w:textAlignment w:val="auto"/>
    </w:pPr>
    <w:rPr>
      <w:b/>
      <w:sz w:val="22"/>
    </w:rPr>
  </w:style>
  <w:style w:type="table" w:styleId="ac">
    <w:name w:val="Table Grid"/>
    <w:basedOn w:val="a4"/>
    <w:rsid w:val="00683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0"/>
    <w:unhideWhenUsed/>
    <w:rsid w:val="00683CD5"/>
    <w:pPr>
      <w:widowControl/>
      <w:ind w:firstLine="284"/>
      <w:jc w:val="center"/>
    </w:pPr>
    <w:rPr>
      <w:b/>
      <w:i/>
      <w:sz w:val="18"/>
    </w:rPr>
  </w:style>
  <w:style w:type="character" w:customStyle="1" w:styleId="Char1">
    <w:name w:val="页脚 Char"/>
    <w:basedOn w:val="a3"/>
    <w:link w:val="a6"/>
    <w:rsid w:val="005548B8"/>
    <w:rPr>
      <w:rFonts w:ascii="Arial" w:hAnsi="Arial" w:cs="Arial"/>
      <w:sz w:val="16"/>
      <w:szCs w:val="16"/>
      <w:lang w:val="en-AU"/>
    </w:rPr>
  </w:style>
  <w:style w:type="paragraph" w:styleId="ae">
    <w:name w:val="endnote text"/>
    <w:basedOn w:val="a0"/>
    <w:link w:val="Char2"/>
    <w:unhideWhenUsed/>
    <w:rsid w:val="005909C3"/>
  </w:style>
  <w:style w:type="character" w:customStyle="1" w:styleId="Char2">
    <w:name w:val="尾注文本 Char"/>
    <w:basedOn w:val="a3"/>
    <w:link w:val="ae"/>
    <w:rsid w:val="005548B8"/>
    <w:rPr>
      <w:rFonts w:ascii="Arial" w:hAnsi="Arial" w:cs="Arial"/>
      <w:lang w:val="en-AU"/>
    </w:rPr>
  </w:style>
  <w:style w:type="character" w:styleId="af">
    <w:name w:val="endnote reference"/>
    <w:basedOn w:val="a3"/>
    <w:unhideWhenUsed/>
    <w:rsid w:val="005909C3"/>
    <w:rPr>
      <w:vertAlign w:val="superscript"/>
    </w:rPr>
  </w:style>
  <w:style w:type="character" w:styleId="af0">
    <w:name w:val="Hyperlink"/>
    <w:basedOn w:val="a3"/>
    <w:uiPriority w:val="99"/>
    <w:unhideWhenUsed/>
    <w:rsid w:val="00E64F40"/>
    <w:rPr>
      <w:color w:val="0000FF"/>
      <w:u w:val="single"/>
    </w:rPr>
  </w:style>
  <w:style w:type="character" w:customStyle="1" w:styleId="Char">
    <w:name w:val="正文文本 Char"/>
    <w:basedOn w:val="a3"/>
    <w:link w:val="a1"/>
    <w:rsid w:val="005548B8"/>
    <w:rPr>
      <w:rFonts w:ascii="Arial" w:hAnsi="Arial" w:cs="Arial"/>
      <w:sz w:val="24"/>
      <w:lang w:val="en-AU"/>
    </w:rPr>
  </w:style>
  <w:style w:type="character" w:customStyle="1" w:styleId="2Char">
    <w:name w:val="正文文本 2 Char"/>
    <w:basedOn w:val="a3"/>
    <w:link w:val="21"/>
    <w:rsid w:val="005548B8"/>
    <w:rPr>
      <w:rFonts w:ascii="Arial" w:hAnsi="Arial" w:cs="Arial"/>
      <w:sz w:val="24"/>
      <w:lang w:val="en-AU"/>
    </w:rPr>
  </w:style>
  <w:style w:type="character" w:styleId="af1">
    <w:name w:val="annotation reference"/>
    <w:basedOn w:val="a3"/>
    <w:unhideWhenUsed/>
    <w:rsid w:val="00B4656A"/>
    <w:rPr>
      <w:sz w:val="16"/>
      <w:szCs w:val="16"/>
    </w:rPr>
  </w:style>
  <w:style w:type="paragraph" w:styleId="af2">
    <w:name w:val="annotation text"/>
    <w:basedOn w:val="a0"/>
    <w:link w:val="Char3"/>
    <w:unhideWhenUsed/>
    <w:rsid w:val="00B4656A"/>
  </w:style>
  <w:style w:type="character" w:customStyle="1" w:styleId="Char3">
    <w:name w:val="批注文字 Char"/>
    <w:basedOn w:val="a3"/>
    <w:link w:val="af2"/>
    <w:rsid w:val="005548B8"/>
    <w:rPr>
      <w:rFonts w:ascii="Arial" w:hAnsi="Arial" w:cs="Arial"/>
      <w:lang w:val="en-AU"/>
    </w:rPr>
  </w:style>
  <w:style w:type="paragraph" w:styleId="af3">
    <w:name w:val="annotation subject"/>
    <w:basedOn w:val="af2"/>
    <w:next w:val="af2"/>
    <w:link w:val="Char4"/>
    <w:unhideWhenUsed/>
    <w:rsid w:val="00B4656A"/>
    <w:rPr>
      <w:b/>
      <w:bCs/>
    </w:rPr>
  </w:style>
  <w:style w:type="character" w:customStyle="1" w:styleId="Char4">
    <w:name w:val="批注主题 Char"/>
    <w:basedOn w:val="Char3"/>
    <w:link w:val="af3"/>
    <w:rsid w:val="005548B8"/>
    <w:rPr>
      <w:rFonts w:ascii="Arial" w:hAnsi="Arial" w:cs="Arial"/>
      <w:b/>
      <w:bCs/>
      <w:lang w:val="en-AU"/>
    </w:rPr>
  </w:style>
  <w:style w:type="character" w:customStyle="1" w:styleId="Char0">
    <w:name w:val="页眉 Char"/>
    <w:basedOn w:val="a3"/>
    <w:link w:val="a2"/>
    <w:uiPriority w:val="99"/>
    <w:rsid w:val="005548B8"/>
    <w:rPr>
      <w:rFonts w:ascii="Arial" w:hAnsi="Arial" w:cs="Arial"/>
      <w:lang w:val="en-AU"/>
    </w:rPr>
  </w:style>
  <w:style w:type="paragraph" w:styleId="af4">
    <w:name w:val="Document Map"/>
    <w:basedOn w:val="a0"/>
    <w:link w:val="Char5"/>
    <w:unhideWhenUsed/>
    <w:rsid w:val="00397A99"/>
    <w:rPr>
      <w:rFonts w:ascii="Tahoma" w:hAnsi="Tahoma" w:cs="Tahoma"/>
      <w:sz w:val="16"/>
      <w:szCs w:val="16"/>
    </w:rPr>
  </w:style>
  <w:style w:type="character" w:customStyle="1" w:styleId="Char5">
    <w:name w:val="文档结构图 Char"/>
    <w:basedOn w:val="a3"/>
    <w:link w:val="af4"/>
    <w:rsid w:val="005548B8"/>
    <w:rPr>
      <w:rFonts w:ascii="Tahoma" w:hAnsi="Tahoma" w:cs="Tahoma"/>
      <w:sz w:val="16"/>
      <w:szCs w:val="16"/>
      <w:lang w:val="en-AU"/>
    </w:rPr>
  </w:style>
  <w:style w:type="paragraph" w:styleId="TOC">
    <w:name w:val="TOC Heading"/>
    <w:basedOn w:val="1"/>
    <w:next w:val="a0"/>
    <w:uiPriority w:val="39"/>
    <w:semiHidden/>
    <w:unhideWhenUsed/>
    <w:qFormat/>
    <w:rsid w:val="00043B22"/>
    <w:pPr>
      <w:keepLines/>
      <w:numPr>
        <w:numId w:val="0"/>
      </w:numPr>
      <w:pBdr>
        <w:bottom w:val="none" w:sz="0" w:space="0" w:color="auto"/>
      </w:pBdr>
      <w:tabs>
        <w:tab w:val="clear" w:pos="-1416"/>
        <w:tab w:val="clear" w:pos="-708"/>
        <w:tab w:val="clear" w:pos="0"/>
        <w:tab w:val="clear" w:pos="851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cs="Times New Roman"/>
      <w:bCs/>
      <w:color w:val="587472"/>
      <w:sz w:val="28"/>
      <w:szCs w:val="28"/>
      <w:lang w:val="en-US"/>
    </w:rPr>
  </w:style>
  <w:style w:type="paragraph" w:styleId="23">
    <w:name w:val="toc 2"/>
    <w:basedOn w:val="a0"/>
    <w:next w:val="a0"/>
    <w:autoRedefine/>
    <w:uiPriority w:val="39"/>
    <w:unhideWhenUsed/>
    <w:qFormat/>
    <w:rsid w:val="00F82C81"/>
    <w:pPr>
      <w:tabs>
        <w:tab w:val="clear" w:pos="-1416"/>
        <w:tab w:val="clear" w:pos="-708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</w:tabs>
      <w:spacing w:after="100"/>
      <w:ind w:left="567"/>
    </w:pPr>
    <w:rPr>
      <w:sz w:val="22"/>
    </w:rPr>
  </w:style>
  <w:style w:type="paragraph" w:styleId="32">
    <w:name w:val="toc 3"/>
    <w:basedOn w:val="a0"/>
    <w:next w:val="a0"/>
    <w:autoRedefine/>
    <w:uiPriority w:val="39"/>
    <w:unhideWhenUsed/>
    <w:qFormat/>
    <w:rsid w:val="00F82C81"/>
    <w:pPr>
      <w:tabs>
        <w:tab w:val="clear" w:pos="-1416"/>
        <w:tab w:val="clear" w:pos="-708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</w:tabs>
      <w:spacing w:after="100"/>
      <w:ind w:left="1134"/>
    </w:pPr>
  </w:style>
  <w:style w:type="paragraph" w:styleId="a">
    <w:name w:val="List Paragraph"/>
    <w:basedOn w:val="a0"/>
    <w:link w:val="Char6"/>
    <w:uiPriority w:val="34"/>
    <w:qFormat/>
    <w:rsid w:val="00514A57"/>
    <w:pPr>
      <w:numPr>
        <w:numId w:val="2"/>
      </w:numPr>
      <w:spacing w:after="60"/>
    </w:pPr>
  </w:style>
  <w:style w:type="paragraph" w:customStyle="1" w:styleId="Appendixheading1">
    <w:name w:val="Appendix heading 1"/>
    <w:basedOn w:val="1"/>
    <w:next w:val="a0"/>
    <w:link w:val="Appendixheading1Char"/>
    <w:qFormat/>
    <w:rsid w:val="005548B8"/>
    <w:pPr>
      <w:numPr>
        <w:numId w:val="0"/>
      </w:numPr>
      <w:ind w:left="851" w:hanging="851"/>
    </w:pPr>
    <w:rPr>
      <w:b w:val="0"/>
      <w:color w:val="auto"/>
      <w:sz w:val="22"/>
    </w:rPr>
  </w:style>
  <w:style w:type="paragraph" w:customStyle="1" w:styleId="Appendixheading2">
    <w:name w:val="Appendix heading 2"/>
    <w:basedOn w:val="2"/>
    <w:next w:val="a0"/>
    <w:link w:val="Appendixheading2Char"/>
    <w:qFormat/>
    <w:rsid w:val="005548B8"/>
    <w:pPr>
      <w:numPr>
        <w:numId w:val="3"/>
      </w:numPr>
    </w:pPr>
    <w:rPr>
      <w:sz w:val="20"/>
    </w:rPr>
  </w:style>
  <w:style w:type="character" w:customStyle="1" w:styleId="6Char">
    <w:name w:val="标题 6 Char"/>
    <w:basedOn w:val="a3"/>
    <w:link w:val="6"/>
    <w:rsid w:val="005548B8"/>
    <w:rPr>
      <w:rFonts w:ascii="Arial" w:hAnsi="Arial" w:cs="Arial"/>
      <w:sz w:val="22"/>
      <w:szCs w:val="22"/>
      <w:lang w:val="en-AU"/>
    </w:rPr>
  </w:style>
  <w:style w:type="character" w:customStyle="1" w:styleId="Appendixheading1Char">
    <w:name w:val="Appendix heading 1 Char"/>
    <w:basedOn w:val="6Char"/>
    <w:link w:val="Appendixheading1"/>
    <w:rsid w:val="005548B8"/>
    <w:rPr>
      <w:rFonts w:ascii="Arial" w:hAnsi="Arial" w:cs="Arial"/>
      <w:sz w:val="22"/>
      <w:szCs w:val="22"/>
      <w:lang w:val="en-AU" w:eastAsia="en-US"/>
    </w:rPr>
  </w:style>
  <w:style w:type="paragraph" w:customStyle="1" w:styleId="Appendixheading3">
    <w:name w:val="Appendix heading 3"/>
    <w:basedOn w:val="3"/>
    <w:next w:val="a0"/>
    <w:link w:val="Appendixheading3Char"/>
    <w:qFormat/>
    <w:rsid w:val="005548B8"/>
    <w:pPr>
      <w:numPr>
        <w:numId w:val="3"/>
      </w:numPr>
      <w:tabs>
        <w:tab w:val="clear" w:pos="1440"/>
      </w:tabs>
    </w:pPr>
  </w:style>
  <w:style w:type="character" w:customStyle="1" w:styleId="Char6">
    <w:name w:val="列出段落 Char"/>
    <w:basedOn w:val="a3"/>
    <w:link w:val="a"/>
    <w:uiPriority w:val="34"/>
    <w:rsid w:val="005548B8"/>
    <w:rPr>
      <w:rFonts w:ascii="Arial" w:hAnsi="Arial" w:cs="Arial"/>
      <w:lang w:val="en-AU" w:eastAsia="en-US"/>
    </w:rPr>
  </w:style>
  <w:style w:type="character" w:customStyle="1" w:styleId="Appendixheading2Char">
    <w:name w:val="Appendix heading 2 Char"/>
    <w:basedOn w:val="Char6"/>
    <w:link w:val="Appendixheading2"/>
    <w:rsid w:val="005548B8"/>
    <w:rPr>
      <w:rFonts w:ascii="Arial" w:hAnsi="Arial" w:cs="Arial"/>
      <w:b/>
      <w:color w:val="789997"/>
      <w:szCs w:val="22"/>
      <w:lang w:val="en-AU" w:eastAsia="en-US"/>
    </w:rPr>
  </w:style>
  <w:style w:type="character" w:customStyle="1" w:styleId="Appendixheading3Char">
    <w:name w:val="Appendix heading 3 Char"/>
    <w:basedOn w:val="Char6"/>
    <w:link w:val="Appendixheading3"/>
    <w:rsid w:val="005548B8"/>
    <w:rPr>
      <w:rFonts w:ascii="Arial" w:hAnsi="Arial" w:cs="Arial"/>
      <w:b/>
      <w:color w:val="959484"/>
      <w:lang w:val="en-AU" w:eastAsia="en-US"/>
    </w:rPr>
  </w:style>
  <w:style w:type="paragraph" w:styleId="40">
    <w:name w:val="toc 4"/>
    <w:basedOn w:val="a0"/>
    <w:next w:val="a0"/>
    <w:autoRedefine/>
    <w:uiPriority w:val="39"/>
    <w:unhideWhenUsed/>
    <w:rsid w:val="007E726E"/>
    <w:pPr>
      <w:tabs>
        <w:tab w:val="clear" w:pos="-1416"/>
        <w:tab w:val="clear" w:pos="-708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</w:tabs>
      <w:spacing w:after="100"/>
    </w:pPr>
    <w:rPr>
      <w:b/>
    </w:rPr>
  </w:style>
  <w:style w:type="paragraph" w:customStyle="1" w:styleId="Instructions">
    <w:name w:val="Instructions"/>
    <w:basedOn w:val="a0"/>
    <w:qFormat/>
    <w:rsid w:val="00514A57"/>
    <w:rPr>
      <w:color w:val="E95D0F"/>
    </w:rPr>
  </w:style>
  <w:style w:type="character" w:customStyle="1" w:styleId="8Char">
    <w:name w:val="标题 8 Char"/>
    <w:basedOn w:val="a3"/>
    <w:link w:val="8"/>
    <w:rsid w:val="005548B8"/>
    <w:rPr>
      <w:rFonts w:ascii="Arial" w:hAnsi="Arial" w:cs="Arial"/>
      <w:b/>
      <w:sz w:val="24"/>
      <w:lang w:val="en-AU"/>
    </w:rPr>
  </w:style>
  <w:style w:type="paragraph" w:customStyle="1" w:styleId="WilmarSite">
    <w:name w:val="Wilmar Site"/>
    <w:basedOn w:val="a0"/>
    <w:semiHidden/>
    <w:unhideWhenUsed/>
    <w:rsid w:val="005548B8"/>
    <w:pPr>
      <w:spacing w:after="0" w:line="240" w:lineRule="auto"/>
      <w:ind w:right="3544"/>
    </w:pPr>
    <w:rPr>
      <w:color w:val="959484"/>
      <w:sz w:val="28"/>
      <w:szCs w:val="28"/>
    </w:rPr>
  </w:style>
  <w:style w:type="paragraph" w:customStyle="1" w:styleId="WilmarTitle">
    <w:name w:val="Wilmar Title"/>
    <w:basedOn w:val="a0"/>
    <w:unhideWhenUsed/>
    <w:rsid w:val="005548B8"/>
    <w:pPr>
      <w:spacing w:after="0" w:line="240" w:lineRule="auto"/>
      <w:ind w:right="3544"/>
    </w:pPr>
    <w:rPr>
      <w:b/>
      <w:color w:val="00535E"/>
      <w:sz w:val="36"/>
      <w:szCs w:val="36"/>
    </w:rPr>
  </w:style>
  <w:style w:type="paragraph" w:customStyle="1" w:styleId="WilmarDocno">
    <w:name w:val="Wilmar Doc no"/>
    <w:basedOn w:val="a0"/>
    <w:semiHidden/>
    <w:unhideWhenUsed/>
    <w:rsid w:val="005548B8"/>
    <w:pPr>
      <w:spacing w:after="0" w:line="240" w:lineRule="auto"/>
      <w:ind w:right="3544"/>
    </w:pPr>
    <w:rPr>
      <w:color w:val="959484"/>
      <w:sz w:val="22"/>
      <w:szCs w:val="22"/>
    </w:rPr>
  </w:style>
  <w:style w:type="paragraph" w:customStyle="1" w:styleId="PolicyHeading">
    <w:name w:val="Policy Heading"/>
    <w:basedOn w:val="a0"/>
    <w:link w:val="PolicyHeadingChar"/>
    <w:unhideWhenUsed/>
    <w:qFormat/>
    <w:rsid w:val="00FE07EF"/>
    <w:pPr>
      <w:widowControl/>
      <w:tabs>
        <w:tab w:val="clear" w:pos="-1416"/>
        <w:tab w:val="clear" w:pos="-708"/>
        <w:tab w:val="clear" w:pos="0"/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</w:tabs>
      <w:ind w:right="3543"/>
      <w:jc w:val="left"/>
    </w:pPr>
    <w:rPr>
      <w:rFonts w:cs="Times New Roman"/>
      <w:b/>
      <w:color w:val="E95D0F"/>
      <w:sz w:val="36"/>
      <w:szCs w:val="28"/>
      <w:lang w:val="en-US" w:eastAsia="en-AU"/>
    </w:rPr>
  </w:style>
  <w:style w:type="character" w:customStyle="1" w:styleId="PolicyHeadingChar">
    <w:name w:val="Policy Heading Char"/>
    <w:basedOn w:val="a3"/>
    <w:link w:val="PolicyHeading"/>
    <w:rsid w:val="00FE07EF"/>
    <w:rPr>
      <w:rFonts w:ascii="Arial" w:hAnsi="Arial"/>
      <w:b/>
      <w:color w:val="E95D0F"/>
      <w:sz w:val="36"/>
      <w:szCs w:val="28"/>
      <w:lang w:eastAsia="en-AU"/>
    </w:rPr>
  </w:style>
  <w:style w:type="character" w:customStyle="1" w:styleId="apple-converted-space">
    <w:name w:val="apple-converted-space"/>
    <w:basedOn w:val="a3"/>
    <w:rsid w:val="002834CD"/>
  </w:style>
  <w:style w:type="paragraph" w:customStyle="1" w:styleId="Titledate">
    <w:name w:val="Title date"/>
    <w:basedOn w:val="a0"/>
    <w:link w:val="TitledateChar"/>
    <w:unhideWhenUsed/>
    <w:qFormat/>
    <w:rsid w:val="008448CF"/>
    <w:pPr>
      <w:jc w:val="right"/>
    </w:pPr>
    <w:rPr>
      <w:rFonts w:eastAsia="宋体" w:cs="Times New Roman"/>
      <w:b/>
      <w:color w:val="FFFFFF"/>
      <w:sz w:val="24"/>
      <w:szCs w:val="24"/>
      <w:lang w:val="en-US"/>
    </w:rPr>
  </w:style>
  <w:style w:type="character" w:customStyle="1" w:styleId="TitledateChar">
    <w:name w:val="Title date Char"/>
    <w:basedOn w:val="a3"/>
    <w:link w:val="Titledate"/>
    <w:rsid w:val="008448CF"/>
    <w:rPr>
      <w:rFonts w:ascii="Arial" w:eastAsia="宋体" w:hAnsi="Arial"/>
      <w:b/>
      <w:color w:val="FFFFFF"/>
      <w:sz w:val="24"/>
      <w:szCs w:val="24"/>
      <w:lang w:eastAsia="en-US"/>
    </w:rPr>
  </w:style>
  <w:style w:type="paragraph" w:customStyle="1" w:styleId="11">
    <w:name w:val="列出段落1"/>
    <w:basedOn w:val="a0"/>
    <w:rsid w:val="007D0EB2"/>
    <w:pPr>
      <w:spacing w:after="60"/>
      <w:ind w:left="851" w:hanging="851"/>
    </w:pPr>
    <w:rPr>
      <w:lang w:val="en-US"/>
    </w:rPr>
  </w:style>
  <w:style w:type="paragraph" w:customStyle="1" w:styleId="Default">
    <w:name w:val="Default"/>
    <w:rsid w:val="00E22AC9"/>
    <w:pPr>
      <w:widowControl w:val="0"/>
      <w:autoSpaceDE w:val="0"/>
      <w:autoSpaceDN w:val="0"/>
      <w:adjustRightInd w:val="0"/>
    </w:pPr>
    <w:rPr>
      <w:rFonts w:eastAsia="MS PGothic"/>
      <w:color w:val="000000"/>
      <w:sz w:val="24"/>
      <w:szCs w:val="24"/>
    </w:rPr>
  </w:style>
  <w:style w:type="paragraph" w:customStyle="1" w:styleId="20">
    <w:name w:val="列出段落2"/>
    <w:basedOn w:val="a0"/>
    <w:rsid w:val="007C204D"/>
    <w:pPr>
      <w:numPr>
        <w:numId w:val="3"/>
      </w:numPr>
      <w:spacing w:after="60"/>
    </w:pPr>
    <w:rPr>
      <w:lang w:val="en-US"/>
    </w:rPr>
  </w:style>
  <w:style w:type="character" w:customStyle="1" w:styleId="3Char">
    <w:name w:val="标题 3 Char"/>
    <w:basedOn w:val="a3"/>
    <w:link w:val="3"/>
    <w:rsid w:val="0023306F"/>
    <w:rPr>
      <w:rFonts w:ascii="Arial" w:hAnsi="Arial" w:cs="Arial"/>
      <w:b/>
      <w:color w:val="959484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1BB3688122348B4C83CEADC046EA6" ma:contentTypeVersion="5" ma:contentTypeDescription="Create a new document." ma:contentTypeScope="" ma:versionID="96b4c96d02163c7416a3998e5e4a4344">
  <xsd:schema xmlns:xsd="http://www.w3.org/2001/XMLSchema" xmlns:p="http://schemas.microsoft.com/office/2006/metadata/properties" xmlns:ns1="http://schemas.microsoft.com/sharepoint/v3" xmlns:ns2="195e21e9-8987-45a6-a1f5-0b74375686b7" targetNamespace="http://schemas.microsoft.com/office/2006/metadata/properties" ma:root="true" ma:fieldsID="80e1a2896c02e25bd5544c480735c9af" ns1:_="" ns2:_="">
    <xsd:import namespace="http://schemas.microsoft.com/sharepoint/v3"/>
    <xsd:import namespace="195e21e9-8987-45a6-a1f5-0b74375686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randdocs" minOccurs="0"/>
                <xsd:element ref="ns2:Site" minOccurs="0"/>
                <xsd:element ref="ns2:Letterhead_x0020_type" minOccurs="0"/>
                <xsd:element ref="ns2:Business_x0020_Uni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195e21e9-8987-45a6-a1f5-0b74375686b7" elementFormDefault="qualified">
    <xsd:import namespace="http://schemas.microsoft.com/office/2006/documentManagement/types"/>
    <xsd:element name="Branddocs" ma:index="10" nillable="true" ma:displayName="Brand doc type" ma:default="Letterhead" ma:format="Dropdown" ma:internalName="Branddocs">
      <xsd:simpleType>
        <xsd:restriction base="dms:Choice">
          <xsd:enumeration value="Brand information"/>
          <xsd:enumeration value="Letterhead"/>
          <xsd:enumeration value="Fax"/>
          <xsd:enumeration value="Memo"/>
          <xsd:enumeration value="Controlled document"/>
          <xsd:enumeration value="Meeting document"/>
          <xsd:enumeration value="Presentation"/>
          <xsd:enumeration value="Phone script"/>
        </xsd:restriction>
      </xsd:simpleType>
    </xsd:element>
    <xsd:element name="Site" ma:index="11" nillable="true" ma:displayName="Site" ma:format="Dropdown" ma:internalName="Site">
      <xsd:simpleType>
        <xsd:restriction base="dms:Choice">
          <xsd:enumeration value="Agservices"/>
          <xsd:enumeration value="Brisbane"/>
          <xsd:enumeration value="Burdekin region"/>
          <xsd:enumeration value="Herbert region"/>
          <xsd:enumeration value="Inkerman"/>
          <xsd:enumeration value="Invicta"/>
          <xsd:enumeration value="Kalamia"/>
          <xsd:enumeration value="Macknade"/>
          <xsd:enumeration value="Nth Ryde"/>
          <xsd:enumeration value="Pioneer"/>
          <xsd:enumeration value="Plane Creek"/>
          <xsd:enumeration value="Proserpine"/>
          <xsd:enumeration value="Pt Melbourne"/>
          <xsd:enumeration value="Sarina"/>
          <xsd:enumeration value="Townsville"/>
          <xsd:enumeration value="Victoria"/>
          <xsd:enumeration value="Yarraville"/>
        </xsd:restriction>
      </xsd:simpleType>
    </xsd:element>
    <xsd:element name="Letterhead_x0020_type" ma:index="12" nillable="true" ma:displayName="Letterhead type" ma:format="Dropdown" ma:internalName="Letterhead_x0020_type">
      <xsd:simpleType>
        <xsd:restriction base="dms:Choice">
          <xsd:enumeration value="Wilmar Sugar Pty Ltd"/>
          <xsd:enumeration value="Wilmar Sugar Australia Limited"/>
        </xsd:restriction>
      </xsd:simpleType>
    </xsd:element>
    <xsd:element name="Business_x0020_Unit" ma:index="13" nillable="true" ma:displayName="Business Unit" ma:default="Wilmar Sugar" ma:format="Dropdown" ma:internalName="Business_x0020_Unit">
      <xsd:simpleType>
        <xsd:restriction base="dms:Choice">
          <xsd:enumeration value="Wilmar Sugar"/>
          <xsd:enumeration value="Wilmar BioEthanol"/>
          <xsd:enumeration value="Wilmar Foods Pty Lt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Branddocs xmlns="195e21e9-8987-45a6-a1f5-0b74375686b7">Letterhead</Branddocs>
    <Site xmlns="195e21e9-8987-45a6-a1f5-0b74375686b7" xsi:nil="true"/>
    <Business_x0020_Unit xmlns="195e21e9-8987-45a6-a1f5-0b74375686b7">Wilmar Sugar</Business_x0020_Unit>
    <PublishingExpirationDate xmlns="http://schemas.microsoft.com/sharepoint/v3" xsi:nil="true"/>
    <PublishingStartDate xmlns="http://schemas.microsoft.com/sharepoint/v3" xsi:nil="true"/>
    <Letterhead_x0020_type xmlns="195e21e9-8987-45a6-a1f5-0b7437568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1EBA-EBE4-408F-93EF-312EA16E6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B4FE6-E329-41B1-8DE0-3D0875556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5e21e9-8987-45a6-a1f5-0b74375686b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570D8C5-BD53-4FE3-8BD7-0DF27E624BBA}">
  <ds:schemaRefs>
    <ds:schemaRef ds:uri="http://schemas.microsoft.com/office/2006/metadata/properties"/>
    <ds:schemaRef ds:uri="195e21e9-8987-45a6-a1f5-0b74375686b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43B0E6A-9384-4D60-AEF3-A79965EC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Wilmar_procedure</vt:lpstr>
    </vt:vector>
  </TitlesOfParts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Wilmar_procedure</dc:title>
  <dc:creator/>
  <cp:lastModifiedBy/>
  <cp:revision>1</cp:revision>
  <dcterms:created xsi:type="dcterms:W3CDTF">2016-07-29T04:29:00Z</dcterms:created>
  <dcterms:modified xsi:type="dcterms:W3CDTF">2019-07-23T08:20:00Z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0x010100E421BB3688122348B4C83CEADC046EA6</vt:lpwstr>
  </property>
</Properties>
</file>